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467" w:rsidRDefault="00114467" w:rsidP="00114467">
      <w:pPr>
        <w:jc w:val="center"/>
        <w:rPr>
          <w:b/>
        </w:rPr>
      </w:pPr>
      <w:r w:rsidRPr="006B010D">
        <w:rPr>
          <w:b/>
        </w:rPr>
        <w:t>Техническ</w:t>
      </w:r>
      <w:r>
        <w:rPr>
          <w:b/>
        </w:rPr>
        <w:t>о</w:t>
      </w:r>
      <w:r w:rsidRPr="006B010D">
        <w:rPr>
          <w:b/>
        </w:rPr>
        <w:t xml:space="preserve">е </w:t>
      </w:r>
      <w:r>
        <w:rPr>
          <w:b/>
        </w:rPr>
        <w:t xml:space="preserve">задание </w:t>
      </w:r>
    </w:p>
    <w:p w:rsidR="00036527" w:rsidRPr="003F1374" w:rsidRDefault="00114467" w:rsidP="00114467">
      <w:pPr>
        <w:jc w:val="center"/>
        <w:rPr>
          <w:b/>
        </w:rPr>
      </w:pPr>
      <w:r w:rsidRPr="00AF44FE">
        <w:rPr>
          <w:szCs w:val="20"/>
        </w:rPr>
        <w:t xml:space="preserve">на открытый </w:t>
      </w:r>
      <w:r>
        <w:rPr>
          <w:szCs w:val="20"/>
        </w:rPr>
        <w:t>запрос предложение</w:t>
      </w:r>
      <w:r w:rsidRPr="00AF44FE">
        <w:rPr>
          <w:szCs w:val="20"/>
        </w:rPr>
        <w:t xml:space="preserve"> по выбору исполнителя работ</w:t>
      </w:r>
    </w:p>
    <w:p w:rsidR="003F14E7" w:rsidRDefault="00114467" w:rsidP="003F14E7">
      <w:pPr>
        <w:jc w:val="center"/>
        <w:rPr>
          <w:b/>
        </w:rPr>
      </w:pPr>
      <w:r w:rsidRPr="00351025">
        <w:rPr>
          <w:b/>
          <w:szCs w:val="20"/>
        </w:rPr>
        <w:t>Модернизация</w:t>
      </w:r>
      <w:r w:rsidR="00D518D8" w:rsidRPr="003F1374">
        <w:rPr>
          <w:b/>
        </w:rPr>
        <w:t xml:space="preserve"> </w:t>
      </w:r>
      <w:r w:rsidR="008D20BC" w:rsidRPr="003F1374">
        <w:rPr>
          <w:b/>
        </w:rPr>
        <w:t xml:space="preserve">системы </w:t>
      </w:r>
      <w:r w:rsidR="00AE6E67">
        <w:rPr>
          <w:b/>
        </w:rPr>
        <w:t xml:space="preserve">обмена технологической информацией </w:t>
      </w:r>
      <w:r w:rsidR="00C2435B">
        <w:rPr>
          <w:b/>
        </w:rPr>
        <w:br/>
      </w:r>
      <w:r w:rsidR="00AE6E67">
        <w:rPr>
          <w:b/>
        </w:rPr>
        <w:t xml:space="preserve">с </w:t>
      </w:r>
      <w:r w:rsidR="00C2435B" w:rsidRPr="00C2435B">
        <w:rPr>
          <w:b/>
        </w:rPr>
        <w:t>автоматизированной</w:t>
      </w:r>
      <w:r w:rsidR="00AE6E67">
        <w:rPr>
          <w:b/>
        </w:rPr>
        <w:t xml:space="preserve"> системой системного оператора</w:t>
      </w:r>
      <w:r w:rsidR="00281D4D">
        <w:rPr>
          <w:b/>
        </w:rPr>
        <w:t xml:space="preserve"> </w:t>
      </w:r>
    </w:p>
    <w:p w:rsidR="00114467" w:rsidRDefault="003F14E7" w:rsidP="003F14E7">
      <w:pPr>
        <w:jc w:val="center"/>
        <w:rPr>
          <w:b/>
        </w:rPr>
      </w:pPr>
      <w:r>
        <w:rPr>
          <w:b/>
        </w:rPr>
        <w:t xml:space="preserve"> </w:t>
      </w:r>
      <w:r w:rsidR="00A918BB">
        <w:rPr>
          <w:b/>
        </w:rPr>
        <w:t xml:space="preserve">Верхне-Свирской ГЭС (ГЭС-12) Каскада Ладожских ГЭС </w:t>
      </w:r>
      <w:r w:rsidR="008D20BC" w:rsidRPr="003F1374">
        <w:rPr>
          <w:b/>
        </w:rPr>
        <w:t>филиала «Невский» ОАО «ТГК-1»</w:t>
      </w:r>
      <w:r w:rsidR="00114467">
        <w:rPr>
          <w:b/>
        </w:rPr>
        <w:t xml:space="preserve"> (ЛОТ №2)</w:t>
      </w:r>
    </w:p>
    <w:p w:rsidR="00114467" w:rsidRPr="00351025" w:rsidRDefault="00114467" w:rsidP="00114467">
      <w:pPr>
        <w:suppressAutoHyphens/>
        <w:jc w:val="center"/>
        <w:rPr>
          <w:b/>
          <w:szCs w:val="20"/>
        </w:rPr>
      </w:pPr>
      <w:r>
        <w:rPr>
          <w:szCs w:val="20"/>
        </w:rPr>
        <w:t>Н</w:t>
      </w:r>
      <w:r w:rsidRPr="00AF44FE">
        <w:rPr>
          <w:szCs w:val="20"/>
        </w:rPr>
        <w:t>омер закупки по ГКПЗ –</w:t>
      </w:r>
      <w:r>
        <w:t xml:space="preserve"> </w:t>
      </w:r>
      <w:r w:rsidRPr="00853E09">
        <w:rPr>
          <w:b/>
        </w:rPr>
        <w:t>9050/2.4-953</w:t>
      </w:r>
    </w:p>
    <w:p w:rsidR="00114467" w:rsidRDefault="00114467" w:rsidP="00114467">
      <w:pPr>
        <w:jc w:val="center"/>
        <w:rPr>
          <w:b/>
        </w:rPr>
      </w:pPr>
      <w:r w:rsidRPr="00B92986">
        <w:t>Номер</w:t>
      </w:r>
      <w:r>
        <w:t>а</w:t>
      </w:r>
      <w:r w:rsidRPr="00B92986">
        <w:t xml:space="preserve"> ИП –</w:t>
      </w:r>
      <w:r>
        <w:rPr>
          <w:b/>
        </w:rPr>
        <w:t xml:space="preserve"> </w:t>
      </w:r>
      <w:r w:rsidRPr="00853E09">
        <w:rPr>
          <w:b/>
        </w:rPr>
        <w:t>1</w:t>
      </w:r>
      <w:r>
        <w:rPr>
          <w:b/>
        </w:rPr>
        <w:t>2-0281</w:t>
      </w:r>
    </w:p>
    <w:p w:rsidR="00114467" w:rsidRPr="006B010D" w:rsidRDefault="00114467" w:rsidP="00114467">
      <w:pPr>
        <w:jc w:val="center"/>
      </w:pPr>
    </w:p>
    <w:p w:rsidR="00114467" w:rsidRDefault="00114467" w:rsidP="00114467">
      <w:pPr>
        <w:suppressAutoHyphens/>
        <w:ind w:firstLine="720"/>
        <w:jc w:val="both"/>
        <w:rPr>
          <w:b/>
        </w:rPr>
      </w:pPr>
      <w:r w:rsidRPr="00AF44FE">
        <w:rPr>
          <w:b/>
        </w:rPr>
        <w:t>Должность, ФИО и контактный телефон ответственного лица, составившего техническое задание:</w:t>
      </w:r>
    </w:p>
    <w:p w:rsidR="00114467" w:rsidRDefault="00114467" w:rsidP="00114467">
      <w:pPr>
        <w:suppressAutoHyphens/>
        <w:jc w:val="both"/>
      </w:pPr>
      <w:r w:rsidRPr="0033317D">
        <w:t>Начальник отдела автоматизированных информационно-измерительных систем департамента реализации проектов капитального строительства ОА</w:t>
      </w:r>
      <w:r>
        <w:t>О</w:t>
      </w:r>
      <w:r w:rsidRPr="0033317D">
        <w:t xml:space="preserve"> "ТГК-1" </w:t>
      </w:r>
    </w:p>
    <w:p w:rsidR="00E10E3E" w:rsidRPr="003F1374" w:rsidRDefault="00114467" w:rsidP="00114467">
      <w:pPr>
        <w:spacing w:after="40"/>
        <w:jc w:val="both"/>
        <w:rPr>
          <w:b/>
        </w:rPr>
      </w:pPr>
      <w:r w:rsidRPr="0033317D">
        <w:t xml:space="preserve">Садовский </w:t>
      </w:r>
      <w:r w:rsidR="00C058F4" w:rsidRPr="0033317D">
        <w:t>И</w:t>
      </w:r>
      <w:r w:rsidR="00C058F4">
        <w:t xml:space="preserve">горь </w:t>
      </w:r>
      <w:r w:rsidR="00C058F4" w:rsidRPr="0033317D">
        <w:t>И</w:t>
      </w:r>
      <w:r w:rsidR="00C058F4">
        <w:t>осифович</w:t>
      </w:r>
      <w:r w:rsidRPr="0033317D">
        <w:t>, тел.: 901-33-</w:t>
      </w:r>
      <w:r>
        <w:t>54.</w:t>
      </w:r>
      <w:r w:rsidR="008D20BC" w:rsidRPr="003F1374">
        <w:rPr>
          <w:b/>
        </w:rPr>
        <w:t xml:space="preserve"> </w:t>
      </w:r>
    </w:p>
    <w:p w:rsidR="00E10E3E" w:rsidRPr="003F1374" w:rsidRDefault="00E10E3E" w:rsidP="00E10E3E">
      <w:pPr>
        <w:jc w:val="both"/>
        <w:rPr>
          <w:u w:val="single"/>
        </w:rPr>
      </w:pPr>
      <w:r w:rsidRPr="003F1374">
        <w:rPr>
          <w:u w:val="single"/>
        </w:rPr>
        <w:t>Содержание:</w:t>
      </w:r>
    </w:p>
    <w:p w:rsidR="000E59FE" w:rsidRPr="006B010D" w:rsidRDefault="000E59FE" w:rsidP="000E59FE">
      <w:pPr>
        <w:numPr>
          <w:ilvl w:val="0"/>
          <w:numId w:val="22"/>
        </w:numPr>
        <w:jc w:val="both"/>
      </w:pPr>
      <w:r w:rsidRPr="006B010D">
        <w:t>Общие положения.</w:t>
      </w:r>
    </w:p>
    <w:p w:rsidR="000E59FE" w:rsidRPr="006B010D" w:rsidRDefault="000E59FE" w:rsidP="000E59FE">
      <w:pPr>
        <w:numPr>
          <w:ilvl w:val="0"/>
          <w:numId w:val="22"/>
        </w:numPr>
        <w:jc w:val="both"/>
      </w:pPr>
      <w:r w:rsidRPr="006B010D">
        <w:t>Общие требования.</w:t>
      </w:r>
    </w:p>
    <w:p w:rsidR="000E59FE" w:rsidRPr="006B010D" w:rsidRDefault="000E59FE" w:rsidP="000E59FE">
      <w:pPr>
        <w:numPr>
          <w:ilvl w:val="0"/>
          <w:numId w:val="22"/>
        </w:numPr>
        <w:jc w:val="both"/>
      </w:pPr>
      <w:r w:rsidRPr="006B010D">
        <w:t>Требования к оборудованию.</w:t>
      </w:r>
    </w:p>
    <w:p w:rsidR="000E59FE" w:rsidRDefault="000E59FE" w:rsidP="000E59FE">
      <w:pPr>
        <w:numPr>
          <w:ilvl w:val="0"/>
          <w:numId w:val="22"/>
        </w:numPr>
        <w:jc w:val="both"/>
      </w:pPr>
      <w:r w:rsidRPr="00107BE9">
        <w:t>Особые требования</w:t>
      </w:r>
    </w:p>
    <w:p w:rsidR="000E59FE" w:rsidRPr="006B010D" w:rsidRDefault="000E59FE" w:rsidP="000E59FE">
      <w:pPr>
        <w:numPr>
          <w:ilvl w:val="0"/>
          <w:numId w:val="22"/>
        </w:numPr>
        <w:jc w:val="both"/>
      </w:pPr>
      <w:r w:rsidRPr="006B010D">
        <w:t>Состав и содержание работ.</w:t>
      </w:r>
    </w:p>
    <w:p w:rsidR="00E10E3E" w:rsidRPr="003F1374" w:rsidRDefault="000E59FE" w:rsidP="00114467">
      <w:pPr>
        <w:numPr>
          <w:ilvl w:val="0"/>
          <w:numId w:val="22"/>
        </w:numPr>
        <w:spacing w:after="120"/>
        <w:ind w:left="714" w:hanging="357"/>
        <w:jc w:val="both"/>
      </w:pPr>
      <w:r>
        <w:t>Требования к документированию</w:t>
      </w:r>
      <w:r w:rsidRPr="006B010D">
        <w:t>.</w:t>
      </w:r>
    </w:p>
    <w:p w:rsidR="00E10E3E" w:rsidRDefault="00E10E3E" w:rsidP="00114467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>Общие положения.</w:t>
      </w:r>
    </w:p>
    <w:p w:rsidR="00E93AAE" w:rsidRDefault="00E93AAE" w:rsidP="00114467">
      <w:pPr>
        <w:pStyle w:val="1"/>
        <w:numPr>
          <w:ilvl w:val="0"/>
          <w:numId w:val="0"/>
        </w:numPr>
        <w:tabs>
          <w:tab w:val="clear" w:pos="1134"/>
          <w:tab w:val="left" w:pos="426"/>
        </w:tabs>
        <w:ind w:left="425" w:firstLine="425"/>
        <w:rPr>
          <w:sz w:val="18"/>
        </w:rPr>
      </w:pPr>
      <w:proofErr w:type="gramStart"/>
      <w:r w:rsidRPr="00BD2176">
        <w:rPr>
          <w:rFonts w:ascii="Times New Roman" w:hAnsi="Times New Roman" w:cs="Times New Roman"/>
          <w:color w:val="auto"/>
        </w:rPr>
        <w:t>Настоящие техническ</w:t>
      </w:r>
      <w:r w:rsidR="00A36A98">
        <w:rPr>
          <w:rFonts w:ascii="Times New Roman" w:hAnsi="Times New Roman" w:cs="Times New Roman"/>
          <w:color w:val="auto"/>
        </w:rPr>
        <w:t>о</w:t>
      </w:r>
      <w:r w:rsidRPr="00BD2176">
        <w:rPr>
          <w:rFonts w:ascii="Times New Roman" w:hAnsi="Times New Roman" w:cs="Times New Roman"/>
          <w:color w:val="auto"/>
        </w:rPr>
        <w:t xml:space="preserve">е </w:t>
      </w:r>
      <w:r w:rsidR="00A36A98">
        <w:rPr>
          <w:rFonts w:ascii="Times New Roman" w:hAnsi="Times New Roman" w:cs="Times New Roman"/>
          <w:color w:val="auto"/>
        </w:rPr>
        <w:t>задание</w:t>
      </w:r>
      <w:r w:rsidRPr="00BD2176">
        <w:rPr>
          <w:rFonts w:ascii="Times New Roman" w:hAnsi="Times New Roman" w:cs="Times New Roman"/>
          <w:color w:val="auto"/>
        </w:rPr>
        <w:t xml:space="preserve"> распространяются на систему </w:t>
      </w:r>
      <w:r w:rsidR="00AE6E67" w:rsidRPr="00AE6E67">
        <w:rPr>
          <w:rFonts w:ascii="Times New Roman" w:hAnsi="Times New Roman" w:cs="Times New Roman"/>
          <w:color w:val="auto"/>
        </w:rPr>
        <w:t>обмена технолог</w:t>
      </w:r>
      <w:r w:rsidR="00AE6E67" w:rsidRPr="00AE6E67">
        <w:rPr>
          <w:rFonts w:ascii="Times New Roman" w:hAnsi="Times New Roman" w:cs="Times New Roman"/>
          <w:color w:val="auto"/>
        </w:rPr>
        <w:t>и</w:t>
      </w:r>
      <w:r w:rsidR="00AE6E67" w:rsidRPr="00AE6E67">
        <w:rPr>
          <w:rFonts w:ascii="Times New Roman" w:hAnsi="Times New Roman" w:cs="Times New Roman"/>
          <w:color w:val="auto"/>
        </w:rPr>
        <w:t xml:space="preserve">ческой информацией с </w:t>
      </w:r>
      <w:r w:rsidR="00C2435B" w:rsidRPr="00AE6E67">
        <w:rPr>
          <w:rFonts w:ascii="Times New Roman" w:hAnsi="Times New Roman" w:cs="Times New Roman"/>
          <w:color w:val="auto"/>
        </w:rPr>
        <w:t>автомати</w:t>
      </w:r>
      <w:r w:rsidR="00C2435B">
        <w:rPr>
          <w:rFonts w:ascii="Times New Roman" w:hAnsi="Times New Roman" w:cs="Times New Roman"/>
          <w:color w:val="auto"/>
        </w:rPr>
        <w:t>зированной</w:t>
      </w:r>
      <w:r w:rsidR="00AE6E67" w:rsidRPr="00AE6E67">
        <w:rPr>
          <w:rFonts w:ascii="Times New Roman" w:hAnsi="Times New Roman" w:cs="Times New Roman"/>
          <w:color w:val="auto"/>
        </w:rPr>
        <w:t xml:space="preserve"> системой системного оператора</w:t>
      </w:r>
      <w:r w:rsidR="00AE6E67" w:rsidRPr="00BD2176">
        <w:rPr>
          <w:rFonts w:ascii="Times New Roman" w:hAnsi="Times New Roman" w:cs="Times New Roman"/>
          <w:color w:val="auto"/>
        </w:rPr>
        <w:t xml:space="preserve"> </w:t>
      </w:r>
      <w:r w:rsidRPr="00BD2176">
        <w:rPr>
          <w:rFonts w:ascii="Times New Roman" w:hAnsi="Times New Roman" w:cs="Times New Roman"/>
          <w:color w:val="auto"/>
        </w:rPr>
        <w:t>(</w:t>
      </w:r>
      <w:r w:rsidR="00AE6E67">
        <w:rPr>
          <w:rFonts w:ascii="Times New Roman" w:hAnsi="Times New Roman" w:cs="Times New Roman"/>
          <w:color w:val="auto"/>
        </w:rPr>
        <w:t>СОТ</w:t>
      </w:r>
      <w:r w:rsidR="00FF3AB3">
        <w:rPr>
          <w:rFonts w:ascii="Times New Roman" w:hAnsi="Times New Roman" w:cs="Times New Roman"/>
          <w:color w:val="auto"/>
        </w:rPr>
        <w:t xml:space="preserve">И </w:t>
      </w:r>
      <w:r w:rsidR="00AE6E67">
        <w:rPr>
          <w:rFonts w:ascii="Times New Roman" w:hAnsi="Times New Roman" w:cs="Times New Roman"/>
          <w:color w:val="auto"/>
        </w:rPr>
        <w:t>АССО</w:t>
      </w:r>
      <w:r w:rsidR="00A918BB">
        <w:rPr>
          <w:rFonts w:ascii="Times New Roman" w:hAnsi="Times New Roman" w:cs="Times New Roman"/>
          <w:color w:val="auto"/>
        </w:rPr>
        <w:t xml:space="preserve"> Верхне-Свирской ГЭС (ГЭС-12) Каскада Ладожских ГЭС</w:t>
      </w:r>
      <w:r w:rsidR="00D0014D" w:rsidRPr="00BD2176">
        <w:rPr>
          <w:rFonts w:ascii="Times New Roman" w:hAnsi="Times New Roman" w:cs="Times New Roman"/>
          <w:color w:val="auto"/>
        </w:rPr>
        <w:t xml:space="preserve"> филиала «Невский» ОАО «ТГК-1»</w:t>
      </w:r>
      <w:r w:rsidR="00AE6E67">
        <w:rPr>
          <w:rFonts w:ascii="Times New Roman" w:hAnsi="Times New Roman" w:cs="Times New Roman"/>
          <w:color w:val="auto"/>
        </w:rPr>
        <w:t xml:space="preserve"> </w:t>
      </w:r>
      <w:r w:rsidR="00885828" w:rsidRPr="006E4598">
        <w:rPr>
          <w:rFonts w:ascii="Times New Roman" w:hAnsi="Times New Roman" w:cs="Times New Roman"/>
        </w:rPr>
        <w:t>(далее</w:t>
      </w:r>
      <w:r w:rsidR="00AE6E67">
        <w:rPr>
          <w:rFonts w:ascii="Times New Roman" w:hAnsi="Times New Roman" w:cs="Times New Roman"/>
        </w:rPr>
        <w:t xml:space="preserve"> </w:t>
      </w:r>
      <w:r w:rsidR="00A918BB">
        <w:rPr>
          <w:rFonts w:ascii="Times New Roman" w:hAnsi="Times New Roman" w:cs="Times New Roman"/>
        </w:rPr>
        <w:t>ГЭС-12</w:t>
      </w:r>
      <w:r w:rsidR="00885828" w:rsidRPr="006E4598">
        <w:rPr>
          <w:rFonts w:ascii="Times New Roman" w:hAnsi="Times New Roman" w:cs="Times New Roman"/>
        </w:rPr>
        <w:t>)</w:t>
      </w:r>
      <w:r w:rsidR="00885828">
        <w:rPr>
          <w:rFonts w:ascii="Times New Roman" w:hAnsi="Times New Roman" w:cs="Times New Roman"/>
        </w:rPr>
        <w:t xml:space="preserve"> </w:t>
      </w:r>
      <w:r w:rsidR="00D0014D" w:rsidRPr="00BD2176">
        <w:rPr>
          <w:rFonts w:ascii="Times New Roman" w:hAnsi="Times New Roman" w:cs="Times New Roman"/>
          <w:color w:val="auto"/>
        </w:rPr>
        <w:t xml:space="preserve">в составе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D0014D" w:rsidRPr="00BD2176">
        <w:rPr>
          <w:rFonts w:ascii="Times New Roman" w:hAnsi="Times New Roman" w:cs="Times New Roman"/>
          <w:color w:val="auto"/>
        </w:rPr>
        <w:t xml:space="preserve"> </w:t>
      </w:r>
      <w:r w:rsidRPr="00BD2176">
        <w:rPr>
          <w:rFonts w:ascii="Times New Roman" w:hAnsi="Times New Roman" w:cs="Times New Roman"/>
          <w:color w:val="auto"/>
        </w:rPr>
        <w:t>О</w:t>
      </w:r>
      <w:r w:rsidR="00D0014D" w:rsidRPr="00BD2176">
        <w:rPr>
          <w:rFonts w:ascii="Times New Roman" w:hAnsi="Times New Roman" w:cs="Times New Roman"/>
          <w:color w:val="auto"/>
        </w:rPr>
        <w:t>АО «ТГК-1».</w:t>
      </w:r>
      <w:proofErr w:type="gramEnd"/>
      <w:r w:rsidRPr="00BD2176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4D2D06" w:rsidRPr="00BD2176">
        <w:rPr>
          <w:rFonts w:ascii="Times New Roman" w:hAnsi="Times New Roman" w:cs="Times New Roman"/>
          <w:color w:val="auto"/>
        </w:rPr>
        <w:t xml:space="preserve"> </w:t>
      </w:r>
      <w:r w:rsidR="00A918BB">
        <w:rPr>
          <w:rFonts w:ascii="Times New Roman" w:hAnsi="Times New Roman" w:cs="Times New Roman"/>
          <w:color w:val="auto"/>
        </w:rPr>
        <w:t>ГЭС-12</w:t>
      </w:r>
      <w:r w:rsidR="00D0014D" w:rsidRPr="00BD2176">
        <w:rPr>
          <w:rFonts w:ascii="Times New Roman" w:hAnsi="Times New Roman" w:cs="Times New Roman"/>
          <w:color w:val="auto"/>
        </w:rPr>
        <w:t xml:space="preserve"> п</w:t>
      </w:r>
      <w:r w:rsidRPr="00BD2176">
        <w:rPr>
          <w:rFonts w:ascii="Times New Roman" w:hAnsi="Times New Roman" w:cs="Times New Roman"/>
          <w:color w:val="auto"/>
        </w:rPr>
        <w:t>редназначен</w:t>
      </w:r>
      <w:r w:rsidR="00D0014D" w:rsidRPr="00BD2176">
        <w:rPr>
          <w:rFonts w:ascii="Times New Roman" w:hAnsi="Times New Roman" w:cs="Times New Roman"/>
          <w:color w:val="auto"/>
        </w:rPr>
        <w:t>а</w:t>
      </w:r>
      <w:r w:rsidRPr="00BD2176">
        <w:rPr>
          <w:rFonts w:ascii="Times New Roman" w:hAnsi="Times New Roman" w:cs="Times New Roman"/>
          <w:color w:val="auto"/>
        </w:rPr>
        <w:t xml:space="preserve"> для измерения, сбора, обработки, визуализации и передачи т</w:t>
      </w:r>
      <w:r w:rsidRPr="00BD2176">
        <w:rPr>
          <w:rFonts w:ascii="Times New Roman" w:hAnsi="Times New Roman" w:cs="Times New Roman"/>
          <w:color w:val="auto"/>
        </w:rPr>
        <w:t>е</w:t>
      </w:r>
      <w:r w:rsidRPr="00BD2176">
        <w:rPr>
          <w:rFonts w:ascii="Times New Roman" w:hAnsi="Times New Roman" w:cs="Times New Roman"/>
          <w:color w:val="auto"/>
        </w:rPr>
        <w:t>лемеханической информации, информации об аварийных и переходных процессах в филиалы ОАО «СО ЕЭС»</w:t>
      </w:r>
      <w:r w:rsidR="00B53DAA">
        <w:rPr>
          <w:rFonts w:ascii="Times New Roman" w:hAnsi="Times New Roman" w:cs="Times New Roman"/>
          <w:color w:val="auto"/>
        </w:rPr>
        <w:t>, диспетчерский центр ОАО «ТГК-1» и на самом объекте</w:t>
      </w:r>
      <w:r w:rsidRPr="00BD2176">
        <w:rPr>
          <w:rFonts w:ascii="Times New Roman" w:hAnsi="Times New Roman" w:cs="Times New Roman"/>
          <w:color w:val="auto"/>
        </w:rPr>
        <w:t xml:space="preserve"> </w:t>
      </w:r>
      <w:r w:rsidR="009879FD" w:rsidRPr="00BD2176">
        <w:rPr>
          <w:rFonts w:ascii="Times New Roman" w:hAnsi="Times New Roman" w:cs="Times New Roman"/>
          <w:color w:val="auto"/>
        </w:rPr>
        <w:t xml:space="preserve">с </w:t>
      </w:r>
      <w:r w:rsidR="00A918BB">
        <w:rPr>
          <w:rFonts w:ascii="Times New Roman" w:hAnsi="Times New Roman" w:cs="Times New Roman"/>
          <w:color w:val="auto"/>
        </w:rPr>
        <w:t>ГЭС-12 Каскада Ладожских ГЭС</w:t>
      </w:r>
      <w:r w:rsidR="004D2D06">
        <w:rPr>
          <w:rFonts w:ascii="Times New Roman" w:hAnsi="Times New Roman" w:cs="Times New Roman"/>
          <w:color w:val="auto"/>
        </w:rPr>
        <w:t xml:space="preserve"> </w:t>
      </w:r>
      <w:r w:rsidRPr="00BD2176">
        <w:rPr>
          <w:rFonts w:ascii="Times New Roman" w:hAnsi="Times New Roman" w:cs="Times New Roman"/>
          <w:color w:val="auto"/>
        </w:rPr>
        <w:t>филиала «Невский» ОАО «ТГК-1».</w:t>
      </w:r>
      <w:r w:rsidR="00CA1F9A" w:rsidRPr="00BD2176">
        <w:rPr>
          <w:rFonts w:ascii="Times New Roman" w:hAnsi="Times New Roman" w:cs="Times New Roman"/>
          <w:color w:val="auto"/>
        </w:rPr>
        <w:t xml:space="preserve"> Данн</w:t>
      </w:r>
      <w:r w:rsidR="00A36A98">
        <w:rPr>
          <w:rFonts w:ascii="Times New Roman" w:hAnsi="Times New Roman" w:cs="Times New Roman"/>
          <w:color w:val="auto"/>
        </w:rPr>
        <w:t>о</w:t>
      </w:r>
      <w:r w:rsidR="00CA1F9A" w:rsidRPr="00BD2176">
        <w:rPr>
          <w:rFonts w:ascii="Times New Roman" w:hAnsi="Times New Roman" w:cs="Times New Roman"/>
          <w:color w:val="auto"/>
        </w:rPr>
        <w:t>е</w:t>
      </w:r>
      <w:r w:rsidR="00CA1F9A">
        <w:rPr>
          <w:rFonts w:ascii="Times New Roman" w:hAnsi="Times New Roman" w:cs="Times New Roman"/>
        </w:rPr>
        <w:t xml:space="preserve"> технич</w:t>
      </w:r>
      <w:r w:rsidR="00CA1F9A">
        <w:rPr>
          <w:rFonts w:ascii="Times New Roman" w:hAnsi="Times New Roman" w:cs="Times New Roman"/>
        </w:rPr>
        <w:t>е</w:t>
      </w:r>
      <w:r w:rsidR="00CA1F9A">
        <w:rPr>
          <w:rFonts w:ascii="Times New Roman" w:hAnsi="Times New Roman" w:cs="Times New Roman"/>
        </w:rPr>
        <w:t>ск</w:t>
      </w:r>
      <w:r w:rsidR="00A36A98">
        <w:rPr>
          <w:rFonts w:ascii="Times New Roman" w:hAnsi="Times New Roman" w:cs="Times New Roman"/>
        </w:rPr>
        <w:t>о</w:t>
      </w:r>
      <w:r w:rsidR="00CA1F9A">
        <w:rPr>
          <w:rFonts w:ascii="Times New Roman" w:hAnsi="Times New Roman" w:cs="Times New Roman"/>
        </w:rPr>
        <w:t xml:space="preserve">е </w:t>
      </w:r>
      <w:r w:rsidR="00A36A98">
        <w:rPr>
          <w:rFonts w:ascii="Times New Roman" w:hAnsi="Times New Roman" w:cs="Times New Roman"/>
        </w:rPr>
        <w:t>задание</w:t>
      </w:r>
      <w:r w:rsidR="00CA1F9A">
        <w:rPr>
          <w:rFonts w:ascii="Times New Roman" w:hAnsi="Times New Roman" w:cs="Times New Roman"/>
        </w:rPr>
        <w:t xml:space="preserve"> не являются документом</w:t>
      </w:r>
      <w:r w:rsidR="008B4706">
        <w:rPr>
          <w:rFonts w:ascii="Times New Roman" w:hAnsi="Times New Roman" w:cs="Times New Roman"/>
        </w:rPr>
        <w:t>,</w:t>
      </w:r>
      <w:r w:rsidR="00CA1F9A">
        <w:rPr>
          <w:rFonts w:ascii="Times New Roman" w:hAnsi="Times New Roman" w:cs="Times New Roman"/>
        </w:rPr>
        <w:t xml:space="preserve"> целиком определяю</w:t>
      </w:r>
      <w:r w:rsidR="00FD64E7">
        <w:rPr>
          <w:rFonts w:ascii="Times New Roman" w:hAnsi="Times New Roman" w:cs="Times New Roman"/>
        </w:rPr>
        <w:t>щи</w:t>
      </w:r>
      <w:r w:rsidR="00CA1F9A">
        <w:rPr>
          <w:rFonts w:ascii="Times New Roman" w:hAnsi="Times New Roman" w:cs="Times New Roman"/>
        </w:rPr>
        <w:t xml:space="preserve">м требования к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7D01F4">
        <w:rPr>
          <w:rFonts w:ascii="Times New Roman" w:hAnsi="Times New Roman" w:cs="Times New Roman"/>
        </w:rPr>
        <w:t>,</w:t>
      </w:r>
      <w:r w:rsidR="008B4706">
        <w:rPr>
          <w:rFonts w:ascii="Times New Roman" w:hAnsi="Times New Roman" w:cs="Times New Roman"/>
        </w:rPr>
        <w:t xml:space="preserve"> и могут быть уточнены</w:t>
      </w:r>
      <w:r w:rsidR="007351D4">
        <w:rPr>
          <w:rFonts w:ascii="Times New Roman" w:hAnsi="Times New Roman" w:cs="Times New Roman"/>
        </w:rPr>
        <w:t xml:space="preserve"> (в частности,</w:t>
      </w:r>
      <w:r w:rsidR="008B4706">
        <w:rPr>
          <w:rFonts w:ascii="Times New Roman" w:hAnsi="Times New Roman" w:cs="Times New Roman"/>
        </w:rPr>
        <w:t xml:space="preserve"> </w:t>
      </w:r>
      <w:r w:rsidR="007351D4">
        <w:rPr>
          <w:rFonts w:ascii="Times New Roman" w:hAnsi="Times New Roman" w:cs="Times New Roman"/>
        </w:rPr>
        <w:t>на</w:t>
      </w:r>
      <w:r w:rsidR="008B4706">
        <w:rPr>
          <w:rFonts w:ascii="Times New Roman" w:hAnsi="Times New Roman" w:cs="Times New Roman"/>
        </w:rPr>
        <w:t xml:space="preserve"> </w:t>
      </w:r>
      <w:r w:rsidR="007351D4">
        <w:rPr>
          <w:rFonts w:ascii="Times New Roman" w:hAnsi="Times New Roman" w:cs="Times New Roman"/>
        </w:rPr>
        <w:t>основании</w:t>
      </w:r>
      <w:r w:rsidR="008B4706">
        <w:rPr>
          <w:rFonts w:ascii="Times New Roman" w:hAnsi="Times New Roman" w:cs="Times New Roman"/>
        </w:rPr>
        <w:t xml:space="preserve"> требовани</w:t>
      </w:r>
      <w:r w:rsidR="007351D4">
        <w:rPr>
          <w:rFonts w:ascii="Times New Roman" w:hAnsi="Times New Roman" w:cs="Times New Roman"/>
        </w:rPr>
        <w:t>й</w:t>
      </w:r>
      <w:r w:rsidR="008B4706">
        <w:rPr>
          <w:rFonts w:ascii="Times New Roman" w:hAnsi="Times New Roman" w:cs="Times New Roman"/>
        </w:rPr>
        <w:t xml:space="preserve"> филиала ОАО «ЕЭС» Ленинградского РДУ</w:t>
      </w:r>
      <w:r w:rsidR="007351D4">
        <w:rPr>
          <w:rFonts w:ascii="Times New Roman" w:hAnsi="Times New Roman" w:cs="Times New Roman"/>
        </w:rPr>
        <w:t>)</w:t>
      </w:r>
      <w:r w:rsidR="00CA1F9A">
        <w:rPr>
          <w:rFonts w:ascii="Times New Roman" w:hAnsi="Times New Roman" w:cs="Times New Roman"/>
        </w:rPr>
        <w:t xml:space="preserve">. </w:t>
      </w:r>
      <w:r w:rsidR="00FD64E7">
        <w:rPr>
          <w:rFonts w:ascii="Times New Roman" w:hAnsi="Times New Roman" w:cs="Times New Roman"/>
        </w:rPr>
        <w:t>Перечень</w:t>
      </w:r>
      <w:r w:rsidR="004D2D06">
        <w:rPr>
          <w:rFonts w:ascii="Times New Roman" w:hAnsi="Times New Roman" w:cs="Times New Roman"/>
        </w:rPr>
        <w:t>,</w:t>
      </w:r>
      <w:r w:rsidR="00FD64E7">
        <w:rPr>
          <w:rFonts w:ascii="Times New Roman" w:hAnsi="Times New Roman" w:cs="Times New Roman"/>
        </w:rPr>
        <w:t xml:space="preserve"> </w:t>
      </w:r>
      <w:r w:rsidR="00DB1D4B">
        <w:rPr>
          <w:rFonts w:ascii="Times New Roman" w:hAnsi="Times New Roman" w:cs="Times New Roman"/>
        </w:rPr>
        <w:t>определяющий</w:t>
      </w:r>
      <w:r w:rsidR="00FD64E7">
        <w:rPr>
          <w:rFonts w:ascii="Times New Roman" w:hAnsi="Times New Roman" w:cs="Times New Roman"/>
        </w:rPr>
        <w:t xml:space="preserve"> полноту и достаточность требований</w:t>
      </w:r>
      <w:r w:rsidR="00CA1F9A">
        <w:rPr>
          <w:rFonts w:ascii="Times New Roman" w:hAnsi="Times New Roman" w:cs="Times New Roman"/>
        </w:rPr>
        <w:t xml:space="preserve"> к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4D2D06">
        <w:rPr>
          <w:rFonts w:ascii="Times New Roman" w:hAnsi="Times New Roman" w:cs="Times New Roman"/>
        </w:rPr>
        <w:t>,</w:t>
      </w:r>
      <w:r w:rsidR="00CA1F9A">
        <w:rPr>
          <w:rFonts w:ascii="Times New Roman" w:hAnsi="Times New Roman" w:cs="Times New Roman"/>
        </w:rPr>
        <w:t xml:space="preserve"> описан в документах регламентирующих создание</w:t>
      </w:r>
      <w:r w:rsidR="00FD64E7">
        <w:rPr>
          <w:rFonts w:ascii="Times New Roman" w:hAnsi="Times New Roman" w:cs="Times New Roman"/>
        </w:rPr>
        <w:t>, реал</w:t>
      </w:r>
      <w:r w:rsidR="00FD64E7">
        <w:rPr>
          <w:rFonts w:ascii="Times New Roman" w:hAnsi="Times New Roman" w:cs="Times New Roman"/>
        </w:rPr>
        <w:t>и</w:t>
      </w:r>
      <w:r w:rsidR="00FD64E7">
        <w:rPr>
          <w:rFonts w:ascii="Times New Roman" w:hAnsi="Times New Roman" w:cs="Times New Roman"/>
        </w:rPr>
        <w:t xml:space="preserve">зацию и сдачу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FD64E7">
        <w:rPr>
          <w:rFonts w:ascii="Times New Roman" w:hAnsi="Times New Roman" w:cs="Times New Roman"/>
        </w:rPr>
        <w:t>.</w:t>
      </w:r>
    </w:p>
    <w:p w:rsidR="00222DB3" w:rsidRPr="003F1374" w:rsidRDefault="00D85437" w:rsidP="00E10E3E">
      <w:pPr>
        <w:ind w:left="720"/>
        <w:jc w:val="both"/>
        <w:rPr>
          <w:b/>
        </w:rPr>
      </w:pPr>
      <w:r w:rsidRPr="003F1374">
        <w:rPr>
          <w:b/>
        </w:rPr>
        <w:t xml:space="preserve">Основание: </w:t>
      </w:r>
    </w:p>
    <w:p w:rsidR="00E93AAE" w:rsidRPr="00DC1669" w:rsidRDefault="00AE6E67" w:rsidP="00F51958">
      <w:pPr>
        <w:ind w:left="426" w:firstLine="426"/>
        <w:jc w:val="both"/>
      </w:pPr>
      <w:r>
        <w:t>СОТИ</w:t>
      </w:r>
      <w:r w:rsidR="00FF3AB3">
        <w:t xml:space="preserve"> </w:t>
      </w:r>
      <w:r>
        <w:t>АССО</w:t>
      </w:r>
      <w:r w:rsidR="00E93AAE" w:rsidRPr="00DC1669">
        <w:t xml:space="preserve"> ОАО «ТГК-1» должна соответствовать требованиям, изложенным в следующих документах:</w:t>
      </w:r>
    </w:p>
    <w:p w:rsidR="00E93AAE" w:rsidRPr="009704DC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DC1669">
        <w:t>Регламент допуска субъектов оптового рынка электроэнергии к торговой системе ОРЭ. Приложение №2;</w:t>
      </w:r>
    </w:p>
    <w:p w:rsidR="00E93AAE" w:rsidRPr="00F95D85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F95D85">
        <w:t>Требования к участникам балансирующего рынка в части обмена технологич</w:t>
      </w:r>
      <w:r w:rsidRPr="00F95D85">
        <w:t>е</w:t>
      </w:r>
      <w:r w:rsidRPr="00F95D85">
        <w:t>ской информацией с автоматизированной системой Системного оператора (ген</w:t>
      </w:r>
      <w:r w:rsidRPr="00F95D85">
        <w:t>е</w:t>
      </w:r>
      <w:r w:rsidRPr="00F95D85">
        <w:t>рация и потребители с регулируемой нагрузкой) Приложение №3 к Регламенту оперативного диспетчерского управления электрическим режимом объектов управления ЕЭС;</w:t>
      </w:r>
    </w:p>
    <w:p w:rsidR="00E93AAE" w:rsidRPr="00F95D85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F95D85">
        <w:t>Приказ ОАО РАО «ЕЭС России» от 09.09.05 №603;</w:t>
      </w:r>
    </w:p>
    <w:p w:rsidR="00E93AAE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F95D85">
        <w:t>Регламент взаимодействия Корпоративного центра, Центра</w:t>
      </w:r>
      <w:r>
        <w:t xml:space="preserve"> управления реформой, </w:t>
      </w:r>
      <w:proofErr w:type="gramStart"/>
      <w:r>
        <w:t>Бизнес-единиц</w:t>
      </w:r>
      <w:proofErr w:type="gramEnd"/>
      <w:r>
        <w:t>, ДЗО (ВЗО) ОАО РАО «ЕЭС России», ОАО «СО-ЦДУ ЕЭС» и ОАО «ФСК ЕЭС» при создании (модернизации) и приеме в эксплуатацию систем обмена технологической информацией с автоматизированной системой системн</w:t>
      </w:r>
      <w:r>
        <w:t>о</w:t>
      </w:r>
      <w:r>
        <w:t>го оператора;</w:t>
      </w:r>
    </w:p>
    <w:p w:rsidR="008E79FE" w:rsidRPr="00DC1669" w:rsidRDefault="008E79FE" w:rsidP="00F51958">
      <w:pPr>
        <w:pStyle w:val="af"/>
        <w:numPr>
          <w:ilvl w:val="0"/>
          <w:numId w:val="29"/>
        </w:numPr>
        <w:ind w:left="851" w:hanging="425"/>
        <w:jc w:val="both"/>
      </w:pPr>
      <w:r>
        <w:t xml:space="preserve">Техническое задание на систему телемеханики </w:t>
      </w:r>
      <w:r w:rsidR="00FF3AB3">
        <w:t xml:space="preserve">и связи </w:t>
      </w:r>
      <w:r w:rsidR="00A918BB">
        <w:t>ГЭС-12,</w:t>
      </w:r>
      <w:r>
        <w:t xml:space="preserve"> утвержденное ОАО «СО ЕЭС» и ОАО «ТГК-1»;</w:t>
      </w:r>
    </w:p>
    <w:p w:rsidR="00E93AAE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DC1669">
        <w:lastRenderedPageBreak/>
        <w:t>Правила технической эксплуатации электрических станций и сетей Российской Федерации, (ПТЭ);</w:t>
      </w:r>
    </w:p>
    <w:p w:rsidR="00377D07" w:rsidRPr="00DC1669" w:rsidRDefault="00377D07" w:rsidP="00F51958">
      <w:pPr>
        <w:pStyle w:val="af"/>
        <w:numPr>
          <w:ilvl w:val="0"/>
          <w:numId w:val="29"/>
        </w:numPr>
        <w:ind w:left="851" w:hanging="425"/>
        <w:jc w:val="both"/>
      </w:pPr>
      <w:r>
        <w:t>Правила устройства электроустановок (ПУЭ);</w:t>
      </w:r>
    </w:p>
    <w:p w:rsidR="00E93AAE" w:rsidRPr="00DC1669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DC1669">
        <w:t>ГОСТ 26.205-88</w:t>
      </w:r>
      <w:r w:rsidR="004D2D06">
        <w:t>.</w:t>
      </w:r>
      <w:r w:rsidRPr="00DC1669">
        <w:t xml:space="preserve"> Комплексы и устройства телемеханики. Общие технические условия;</w:t>
      </w:r>
    </w:p>
    <w:p w:rsidR="00E93AAE" w:rsidRPr="00E93AAE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DC1669">
        <w:t xml:space="preserve">ГОСТ </w:t>
      </w:r>
      <w:proofErr w:type="gramStart"/>
      <w:r w:rsidRPr="00DC1669">
        <w:t>Р</w:t>
      </w:r>
      <w:proofErr w:type="gramEnd"/>
      <w:r w:rsidRPr="00DC1669">
        <w:t xml:space="preserve"> МЭК 60870</w:t>
      </w:r>
      <w:r w:rsidR="004D2D06">
        <w:t>,</w:t>
      </w:r>
      <w:r w:rsidRPr="00DC1669">
        <w:t xml:space="preserve"> части 1-6</w:t>
      </w:r>
      <w:r w:rsidR="004D2D06">
        <w:t>.</w:t>
      </w:r>
      <w:r w:rsidRPr="00DC1669">
        <w:t xml:space="preserve"> «Уст</w:t>
      </w:r>
      <w:r w:rsidR="004D2D06">
        <w:t>ройства и системы телемеханики»;</w:t>
      </w:r>
    </w:p>
    <w:p w:rsidR="00E93AAE" w:rsidRPr="00805785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805785">
        <w:t>Другая действующая нормативно-техническая документация.</w:t>
      </w:r>
    </w:p>
    <w:p w:rsidR="00E93AAE" w:rsidRPr="00DC1669" w:rsidRDefault="00410498" w:rsidP="00F51958">
      <w:pPr>
        <w:ind w:left="426" w:firstLine="425"/>
        <w:jc w:val="both"/>
      </w:pPr>
      <w:bookmarkStart w:id="0" w:name="OLE_LINK3"/>
      <w:bookmarkStart w:id="1" w:name="OLE_LINK4"/>
      <w:r>
        <w:t xml:space="preserve">Кроме того, </w:t>
      </w:r>
      <w:r w:rsidR="00AE6E67">
        <w:t>СОТИ</w:t>
      </w:r>
      <w:r w:rsidR="00FF3AB3">
        <w:t xml:space="preserve"> </w:t>
      </w:r>
      <w:r w:rsidR="00AE6E67">
        <w:t>АССО</w:t>
      </w:r>
      <w:r w:rsidR="00E93AAE" w:rsidRPr="00DC1669">
        <w:t>, в части конкретизации требований указанных выше источников, должна соответствовать требованиям настоящего документа.</w:t>
      </w:r>
    </w:p>
    <w:bookmarkEnd w:id="0"/>
    <w:bookmarkEnd w:id="1"/>
    <w:p w:rsidR="00E93AAE" w:rsidRDefault="00AE6E67" w:rsidP="00114467">
      <w:pPr>
        <w:ind w:left="425" w:firstLine="425"/>
        <w:jc w:val="both"/>
      </w:pPr>
      <w:r>
        <w:t>СОТИ</w:t>
      </w:r>
      <w:r w:rsidR="00FF3AB3">
        <w:t xml:space="preserve"> </w:t>
      </w:r>
      <w:r>
        <w:t>АССО</w:t>
      </w:r>
      <w:r w:rsidR="00E93AAE" w:rsidRPr="00DC1669">
        <w:t xml:space="preserve"> должна соответствовать требованиям данн</w:t>
      </w:r>
      <w:r w:rsidR="00A36A98">
        <w:t>ого</w:t>
      </w:r>
      <w:r w:rsidR="00E93AAE" w:rsidRPr="00DC1669">
        <w:t xml:space="preserve"> </w:t>
      </w:r>
      <w:r w:rsidR="00A36A98">
        <w:t>ТЗ</w:t>
      </w:r>
      <w:r w:rsidR="00E93AAE" w:rsidRPr="00DC1669">
        <w:t xml:space="preserve"> в целом, вне зав</w:t>
      </w:r>
      <w:r w:rsidR="00E93AAE" w:rsidRPr="00DC1669">
        <w:t>и</w:t>
      </w:r>
      <w:r w:rsidR="00E93AAE" w:rsidRPr="00DC1669">
        <w:t>симости от того, входит она в состав другой автоматизированной системы, или явл</w:t>
      </w:r>
      <w:r w:rsidR="00E93AAE" w:rsidRPr="00DC1669">
        <w:t>я</w:t>
      </w:r>
      <w:r w:rsidR="00E93AAE" w:rsidRPr="00DC1669">
        <w:t>ется автономной.</w:t>
      </w:r>
    </w:p>
    <w:p w:rsidR="00BB6138" w:rsidRPr="00CF41CE" w:rsidRDefault="00E10E3E" w:rsidP="00CF41CE">
      <w:pPr>
        <w:ind w:firstLine="708"/>
        <w:rPr>
          <w:b/>
        </w:rPr>
      </w:pPr>
      <w:r w:rsidRPr="003F1374">
        <w:rPr>
          <w:b/>
        </w:rPr>
        <w:t>Требования к месту выполнения работ:</w:t>
      </w:r>
    </w:p>
    <w:p w:rsidR="00DB2244" w:rsidRDefault="00885828" w:rsidP="00F51958">
      <w:pPr>
        <w:ind w:left="426" w:firstLine="425"/>
        <w:jc w:val="both"/>
      </w:pPr>
      <w:r w:rsidRPr="00FD2D4A">
        <w:t xml:space="preserve">Работы должны быть выполнены </w:t>
      </w:r>
      <w:r w:rsidRPr="00566AA4">
        <w:t xml:space="preserve">на </w:t>
      </w:r>
      <w:r>
        <w:t xml:space="preserve">территории </w:t>
      </w:r>
      <w:r w:rsidR="00B53DAA">
        <w:t xml:space="preserve">промышленной площадки </w:t>
      </w:r>
      <w:r w:rsidR="00A918BB">
        <w:t>ГЭС-12,</w:t>
      </w:r>
      <w:r>
        <w:t xml:space="preserve"> находящейся по адресу: </w:t>
      </w:r>
      <w:r w:rsidR="006312A4">
        <w:t xml:space="preserve">187780, </w:t>
      </w:r>
      <w:r w:rsidR="00A918BB">
        <w:t>г.</w:t>
      </w:r>
      <w:r w:rsidR="00114467">
        <w:t xml:space="preserve"> </w:t>
      </w:r>
      <w:r w:rsidR="00A918BB">
        <w:t>Подпорожье Ленинградской области, ул.</w:t>
      </w:r>
      <w:r w:rsidR="00114467">
        <w:t xml:space="preserve"> </w:t>
      </w:r>
      <w:r w:rsidR="00A918BB">
        <w:t>Эне</w:t>
      </w:r>
      <w:r w:rsidR="00A918BB">
        <w:t>р</w:t>
      </w:r>
      <w:r w:rsidR="00A918BB">
        <w:t>гетиков,</w:t>
      </w:r>
      <w:r w:rsidR="00114467">
        <w:t xml:space="preserve"> </w:t>
      </w:r>
      <w:r w:rsidR="00A918BB">
        <w:t>3</w:t>
      </w:r>
      <w:r w:rsidR="000E59FE">
        <w:t xml:space="preserve"> </w:t>
      </w:r>
      <w:r w:rsidR="00B53DAA">
        <w:t xml:space="preserve">и на территории офиса управления ОАО «ТГК-1» </w:t>
      </w:r>
      <w:r w:rsidR="000E59FE">
        <w:t xml:space="preserve">в объеме указанном в ТЗ на </w:t>
      </w:r>
      <w:r w:rsidR="003D4E90">
        <w:t>СОТИ</w:t>
      </w:r>
      <w:r w:rsidR="00FF3AB3">
        <w:t xml:space="preserve"> </w:t>
      </w:r>
      <w:r w:rsidR="003D4E90">
        <w:t>АССО</w:t>
      </w:r>
      <w:r w:rsidR="000E59FE">
        <w:t xml:space="preserve"> </w:t>
      </w:r>
      <w:r w:rsidR="00A918BB">
        <w:t>ГЭС-12</w:t>
      </w:r>
      <w:r w:rsidR="000E59FE">
        <w:t>.</w:t>
      </w:r>
    </w:p>
    <w:p w:rsidR="00DB2244" w:rsidRPr="003F1374" w:rsidRDefault="00DB2244" w:rsidP="00DB2244">
      <w:pPr>
        <w:ind w:left="720"/>
        <w:jc w:val="both"/>
        <w:rPr>
          <w:b/>
        </w:rPr>
      </w:pPr>
      <w:r w:rsidRPr="003F1374">
        <w:rPr>
          <w:b/>
        </w:rPr>
        <w:t>Объект автоматизации:</w:t>
      </w:r>
    </w:p>
    <w:p w:rsidR="00F75614" w:rsidRPr="003F1374" w:rsidRDefault="00AE6E67" w:rsidP="00F51958">
      <w:pPr>
        <w:ind w:left="426" w:firstLine="425"/>
        <w:jc w:val="both"/>
      </w:pPr>
      <w:r>
        <w:t>С</w:t>
      </w:r>
      <w:r w:rsidRPr="00BD2176">
        <w:t>истем</w:t>
      </w:r>
      <w:r>
        <w:t>а</w:t>
      </w:r>
      <w:r w:rsidRPr="00BD2176">
        <w:t xml:space="preserve"> </w:t>
      </w:r>
      <w:r w:rsidRPr="00AE6E67">
        <w:t xml:space="preserve">обмена технологической информацией с </w:t>
      </w:r>
      <w:r w:rsidR="00C2435B" w:rsidRPr="00AE6E67">
        <w:t>автомати</w:t>
      </w:r>
      <w:r w:rsidR="00C2435B">
        <w:t>зированной</w:t>
      </w:r>
      <w:r w:rsidRPr="00AE6E67">
        <w:t xml:space="preserve"> системой системного оператора</w:t>
      </w:r>
      <w:r w:rsidRPr="00BD2176">
        <w:t xml:space="preserve"> (</w:t>
      </w:r>
      <w:r>
        <w:t>СОТИ</w:t>
      </w:r>
      <w:r w:rsidR="00FF3AB3">
        <w:t xml:space="preserve"> </w:t>
      </w:r>
      <w:r>
        <w:t>АССО</w:t>
      </w:r>
      <w:r w:rsidRPr="00BD2176">
        <w:t>)</w:t>
      </w:r>
      <w:r w:rsidR="000E59FE" w:rsidRPr="00BD2176">
        <w:t xml:space="preserve"> </w:t>
      </w:r>
      <w:r w:rsidR="00A918BB">
        <w:t>ГЭС-12</w:t>
      </w:r>
      <w:r w:rsidR="00E93AAE" w:rsidRPr="003F1374">
        <w:t xml:space="preserve"> </w:t>
      </w:r>
    </w:p>
    <w:p w:rsidR="00BB6138" w:rsidRPr="003F1374" w:rsidRDefault="00BB6138" w:rsidP="00BB6138">
      <w:pPr>
        <w:ind w:left="720"/>
        <w:jc w:val="both"/>
        <w:rPr>
          <w:b/>
        </w:rPr>
      </w:pPr>
      <w:r w:rsidRPr="003F1374">
        <w:rPr>
          <w:b/>
        </w:rPr>
        <w:t>Требования к срокам выполнения работ:</w:t>
      </w:r>
    </w:p>
    <w:p w:rsidR="00B53DAA" w:rsidRPr="00970D9B" w:rsidRDefault="00BB6138" w:rsidP="00B53DAA">
      <w:pPr>
        <w:ind w:left="426" w:firstLine="425"/>
        <w:jc w:val="both"/>
      </w:pPr>
      <w:r w:rsidRPr="00970D9B">
        <w:t xml:space="preserve">Начало: </w:t>
      </w:r>
      <w:r w:rsidR="00B53DAA">
        <w:t xml:space="preserve">с момента подписания договора </w:t>
      </w:r>
    </w:p>
    <w:p w:rsidR="00BB6138" w:rsidRPr="003F1374" w:rsidRDefault="00B53DAA" w:rsidP="00114467">
      <w:pPr>
        <w:ind w:left="425" w:firstLine="425"/>
        <w:jc w:val="both"/>
      </w:pPr>
      <w:r w:rsidRPr="00970D9B">
        <w:t>Окончание:</w:t>
      </w:r>
      <w:r>
        <w:t xml:space="preserve"> </w:t>
      </w:r>
      <w:r w:rsidR="00717412">
        <w:t>1 квартал 2013</w:t>
      </w:r>
      <w:r>
        <w:t xml:space="preserve"> г.</w:t>
      </w:r>
      <w:r w:rsidR="00970D9B">
        <w:t xml:space="preserve"> </w:t>
      </w:r>
    </w:p>
    <w:p w:rsidR="00BB6138" w:rsidRPr="003F1374" w:rsidRDefault="00C84BCC" w:rsidP="00114467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>Общие требования</w:t>
      </w:r>
      <w:r w:rsidR="00BB6138" w:rsidRPr="003F1374">
        <w:rPr>
          <w:b/>
        </w:rPr>
        <w:t>.</w:t>
      </w:r>
    </w:p>
    <w:p w:rsidR="00BB6138" w:rsidRPr="003F1374" w:rsidRDefault="00AE6E67" w:rsidP="00F51958">
      <w:pPr>
        <w:ind w:left="426" w:firstLine="425"/>
        <w:jc w:val="both"/>
      </w:pPr>
      <w:r>
        <w:t>СОТИ</w:t>
      </w:r>
      <w:r w:rsidR="00FF3AB3">
        <w:t xml:space="preserve"> </w:t>
      </w:r>
      <w:r>
        <w:t>АССО</w:t>
      </w:r>
      <w:r w:rsidR="008B4706">
        <w:t xml:space="preserve"> </w:t>
      </w:r>
      <w:r w:rsidR="00A918BB">
        <w:t>ГЭС-12</w:t>
      </w:r>
      <w:r w:rsidR="00643CCF">
        <w:t xml:space="preserve"> </w:t>
      </w:r>
      <w:r w:rsidR="004617C1" w:rsidRPr="003F1374">
        <w:t>должн</w:t>
      </w:r>
      <w:r w:rsidR="00643CCF">
        <w:t>а</w:t>
      </w:r>
      <w:r w:rsidR="00D85437" w:rsidRPr="003F1374">
        <w:t xml:space="preserve"> являться функционально законченной подсистемой и </w:t>
      </w:r>
      <w:r w:rsidR="00C84BCC" w:rsidRPr="003F1374">
        <w:t>обеспечивать</w:t>
      </w:r>
      <w:r w:rsidR="00643CCF">
        <w:t xml:space="preserve"> выполнение требований предъявляемых ОАО «СО ЕЭС», нормати</w:t>
      </w:r>
      <w:r w:rsidR="00643CCF">
        <w:t>в</w:t>
      </w:r>
      <w:r w:rsidR="00643CCF">
        <w:t>ной документацией и внутренним требованиям ОАО «ТГК-1», а так же:</w:t>
      </w:r>
    </w:p>
    <w:p w:rsidR="00C84BCC" w:rsidRPr="003F1374" w:rsidRDefault="00C84BCC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Сбор операти</w:t>
      </w:r>
      <w:r w:rsidR="00410498">
        <w:t xml:space="preserve">вных данных нормального режима </w:t>
      </w:r>
      <w:r w:rsidRPr="003F1374">
        <w:t>с гарантированным качеством, фиксацией времени события</w:t>
      </w:r>
      <w:r w:rsidR="0027543D" w:rsidRPr="003F1374">
        <w:t>/изменения и времени доставки информации.</w:t>
      </w:r>
    </w:p>
    <w:p w:rsidR="0027543D" w:rsidRPr="003F1374" w:rsidRDefault="0027543D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BD2176">
        <w:t xml:space="preserve">Оперативное представление информации о работе оборудования </w:t>
      </w:r>
      <w:r w:rsidR="00A918BB">
        <w:t>ГЭС-12</w:t>
      </w:r>
      <w:r w:rsidRPr="003F1374">
        <w:t>.</w:t>
      </w:r>
    </w:p>
    <w:p w:rsidR="0027543D" w:rsidRPr="003F1374" w:rsidRDefault="0059679C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Сбор и о</w:t>
      </w:r>
      <w:r w:rsidR="0027543D" w:rsidRPr="003F1374">
        <w:t>бмен информаци</w:t>
      </w:r>
      <w:r>
        <w:t xml:space="preserve">и (телеинформации, голосовой, оперативно-технологической, информации об аварийных, </w:t>
      </w:r>
      <w:r w:rsidR="000E59FE">
        <w:t>пред</w:t>
      </w:r>
      <w:r>
        <w:t>аварийных и послеаварийных событиях комплексов противоаварийной автоматики, регистраторов измерений и записи ав</w:t>
      </w:r>
      <w:r w:rsidR="00410498">
        <w:t>а</w:t>
      </w:r>
      <w:r>
        <w:t>рийных событий</w:t>
      </w:r>
      <w:r w:rsidR="0088119A">
        <w:t>,</w:t>
      </w:r>
      <w:r>
        <w:t xml:space="preserve"> данные суточной диспетчерской ведомости)</w:t>
      </w:r>
      <w:r w:rsidR="0027543D" w:rsidRPr="003F1374">
        <w:t xml:space="preserve"> с Фили</w:t>
      </w:r>
      <w:r w:rsidR="0027543D" w:rsidRPr="003F1374">
        <w:t>а</w:t>
      </w:r>
      <w:r w:rsidR="0027543D" w:rsidRPr="003F1374">
        <w:t>лом ОАО «СО ЕЭС» Ленинградское РДУ в согласованном объеме с использов</w:t>
      </w:r>
      <w:r w:rsidR="0027543D" w:rsidRPr="003F1374">
        <w:t>а</w:t>
      </w:r>
      <w:r w:rsidR="0027543D" w:rsidRPr="003F1374">
        <w:t>нием каналов связи.</w:t>
      </w:r>
    </w:p>
    <w:p w:rsidR="0027543D" w:rsidRPr="003F1374" w:rsidRDefault="0027543D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Привязка времени в системе телемеханики к астрономическому времени с точн</w:t>
      </w:r>
      <w:r w:rsidRPr="003F1374">
        <w:t>о</w:t>
      </w:r>
      <w:r w:rsidRPr="003F1374">
        <w:t>стью, не хуже ± 50мс.</w:t>
      </w:r>
    </w:p>
    <w:p w:rsidR="0027543D" w:rsidRPr="003F1374" w:rsidRDefault="0027543D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Ведение единого времени в системе телемеханики с точностью, не хуже ± 0,5с.</w:t>
      </w:r>
    </w:p>
    <w:p w:rsidR="00D85437" w:rsidRPr="003F1374" w:rsidRDefault="0027543D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Диагностику программно-аппаратных средств системы.</w:t>
      </w:r>
    </w:p>
    <w:p w:rsidR="004617C1" w:rsidRPr="003F1374" w:rsidRDefault="0088119A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Времени определенному для сбора и передачи каждого из видов информации</w:t>
      </w:r>
      <w:r w:rsidR="00DB2D77" w:rsidRPr="003F1374">
        <w:t>.</w:t>
      </w:r>
    </w:p>
    <w:p w:rsidR="00D85437" w:rsidRDefault="00D85437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 xml:space="preserve">Передачу телемеханической информации </w:t>
      </w:r>
      <w:r w:rsidR="00222DB3" w:rsidRPr="003F1374">
        <w:t>в оперативно информационный ко</w:t>
      </w:r>
      <w:r w:rsidR="00222DB3" w:rsidRPr="003F1374">
        <w:t>м</w:t>
      </w:r>
      <w:r w:rsidR="00222DB3" w:rsidRPr="003F1374">
        <w:t>плекс филиала «Невский» ОАО «ТГК-1».</w:t>
      </w:r>
    </w:p>
    <w:p w:rsidR="00B53DAA" w:rsidRPr="003F1374" w:rsidRDefault="00B53DAA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Передачу данных о фактически измеряемых элект</w:t>
      </w:r>
      <w:r w:rsidR="00A918BB">
        <w:t>рических величинах в АСУ ТП ГЭС-12</w:t>
      </w:r>
      <w:r>
        <w:t xml:space="preserve"> или отдельные</w:t>
      </w:r>
      <w:r w:rsidR="00A918BB">
        <w:t xml:space="preserve"> подсистемы, выполненные на ГЭС-12</w:t>
      </w:r>
      <w:r>
        <w:t xml:space="preserve"> использующие в своей работе данные об электрических величинах.</w:t>
      </w:r>
    </w:p>
    <w:p w:rsidR="00C76990" w:rsidRPr="003F1374" w:rsidRDefault="00C76990" w:rsidP="00114467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 xml:space="preserve">Требования к оборудованию </w:t>
      </w:r>
    </w:p>
    <w:p w:rsidR="0088119A" w:rsidRDefault="0088119A" w:rsidP="00F51958">
      <w:pPr>
        <w:ind w:left="426" w:firstLine="425"/>
      </w:pPr>
      <w:r w:rsidRPr="00DC1669">
        <w:t xml:space="preserve">При организации измерений электрических величин в качестве </w:t>
      </w:r>
      <w:r w:rsidR="00970D9B">
        <w:t>многофункци</w:t>
      </w:r>
      <w:r w:rsidR="00970D9B">
        <w:t>о</w:t>
      </w:r>
      <w:r w:rsidR="00970D9B">
        <w:t xml:space="preserve">нального </w:t>
      </w:r>
      <w:r w:rsidR="00AE6E67">
        <w:t>измерительного</w:t>
      </w:r>
      <w:r w:rsidR="00970D9B">
        <w:t xml:space="preserve"> преобразователя (</w:t>
      </w:r>
      <w:r w:rsidRPr="00DC1669">
        <w:t>МИП</w:t>
      </w:r>
      <w:r w:rsidR="00970D9B">
        <w:t>)</w:t>
      </w:r>
      <w:r w:rsidRPr="00DC1669">
        <w:t xml:space="preserve"> должны применяться счетчики э/э типа А1800</w:t>
      </w:r>
      <w:r w:rsidR="00970D9B">
        <w:t xml:space="preserve">, УСПД типа RTU-325. </w:t>
      </w:r>
    </w:p>
    <w:p w:rsidR="00970D9B" w:rsidRPr="00970D9B" w:rsidRDefault="00970D9B" w:rsidP="00F51958">
      <w:pPr>
        <w:ind w:left="426" w:firstLine="425"/>
      </w:pPr>
      <w:r>
        <w:t xml:space="preserve">В точках измерений совпадающих с </w:t>
      </w:r>
      <w:r w:rsidR="00BB50D4">
        <w:t>точками коммерческого учета э/э необходимо совместное использование МИП</w:t>
      </w:r>
      <w:r w:rsidR="00895A0A">
        <w:t xml:space="preserve"> </w:t>
      </w:r>
      <w:r w:rsidR="00BB50D4">
        <w:t xml:space="preserve">А1800 для АИИС КУЭ и </w:t>
      </w:r>
      <w:r w:rsidR="00AE6E67">
        <w:t>СОТИ</w:t>
      </w:r>
      <w:r w:rsidR="00FF3AB3">
        <w:t xml:space="preserve"> </w:t>
      </w:r>
      <w:r w:rsidR="00AE6E67">
        <w:t>АССО</w:t>
      </w:r>
      <w:r w:rsidR="00BB50D4">
        <w:t>.</w:t>
      </w:r>
    </w:p>
    <w:p w:rsidR="0050470E" w:rsidRDefault="00B37C7C" w:rsidP="00F51958">
      <w:pPr>
        <w:ind w:left="426" w:firstLine="425"/>
        <w:jc w:val="both"/>
      </w:pPr>
      <w:r w:rsidRPr="003F1374">
        <w:lastRenderedPageBreak/>
        <w:t xml:space="preserve">Оборудование </w:t>
      </w:r>
      <w:r w:rsidR="00AE6E67">
        <w:t>СОТИ</w:t>
      </w:r>
      <w:r w:rsidR="00FF3AB3">
        <w:t xml:space="preserve"> </w:t>
      </w:r>
      <w:r w:rsidR="00AE6E67">
        <w:t>АССО</w:t>
      </w:r>
      <w:r w:rsidRPr="003F1374">
        <w:t xml:space="preserve"> должно обеспечи</w:t>
      </w:r>
      <w:r w:rsidR="0088119A">
        <w:t>вать прием и передачу</w:t>
      </w:r>
      <w:r w:rsidR="00934D27">
        <w:t xml:space="preserve"> сигналов в объеме</w:t>
      </w:r>
      <w:r w:rsidR="0088119A">
        <w:t xml:space="preserve"> согласованн</w:t>
      </w:r>
      <w:r w:rsidR="00AE4EC3">
        <w:t>о</w:t>
      </w:r>
      <w:r w:rsidR="00934D27">
        <w:t>м</w:t>
      </w:r>
      <w:r w:rsidR="0088119A">
        <w:t xml:space="preserve"> филиалом ОАО «СО ЕЭС».</w:t>
      </w:r>
    </w:p>
    <w:p w:rsidR="0088119A" w:rsidRPr="003F1374" w:rsidRDefault="0088119A" w:rsidP="00114467">
      <w:pPr>
        <w:ind w:left="425" w:firstLine="425"/>
        <w:jc w:val="both"/>
      </w:pPr>
      <w:r>
        <w:t>Должен быть предусмотрен 20% резерв по подключению дополнительных сигн</w:t>
      </w:r>
      <w:r>
        <w:t>а</w:t>
      </w:r>
      <w:r>
        <w:t>лов.</w:t>
      </w:r>
    </w:p>
    <w:p w:rsidR="001911F7" w:rsidRDefault="001911F7" w:rsidP="00114467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1911F7">
        <w:rPr>
          <w:b/>
        </w:rPr>
        <w:t>Особые требования</w:t>
      </w:r>
    </w:p>
    <w:p w:rsidR="001911F7" w:rsidRDefault="001911F7" w:rsidP="00F51958">
      <w:pPr>
        <w:ind w:left="426" w:firstLine="425"/>
        <w:jc w:val="both"/>
      </w:pPr>
      <w:r w:rsidRPr="00F40AD1">
        <w:t>Вся проектная документация должна быть выполнена и согласована</w:t>
      </w:r>
      <w:r>
        <w:t xml:space="preserve"> в объеме и в соответствии с требованиями ОАО «СО ЕЭС»</w:t>
      </w:r>
      <w:r w:rsidR="00301108">
        <w:t xml:space="preserve"> и ОАО «ТГК-1»</w:t>
      </w:r>
      <w:r>
        <w:t>.</w:t>
      </w:r>
    </w:p>
    <w:p w:rsidR="00D93E7A" w:rsidRDefault="00D65C7F" w:rsidP="00F51958">
      <w:pPr>
        <w:ind w:left="426" w:firstLine="425"/>
        <w:jc w:val="both"/>
      </w:pPr>
      <w:r>
        <w:t xml:space="preserve">Выполнить корректировку проектной документации </w:t>
      </w:r>
      <w:proofErr w:type="gramStart"/>
      <w:r w:rsidR="00AA0124">
        <w:t>разработанн</w:t>
      </w:r>
      <w:r>
        <w:t>о</w:t>
      </w:r>
      <w:r w:rsidR="00AA0124">
        <w:t>ю</w:t>
      </w:r>
      <w:proofErr w:type="gramEnd"/>
      <w:r w:rsidR="00D93E7A">
        <w:t xml:space="preserve"> ООО «Си</w:t>
      </w:r>
      <w:r w:rsidR="00D93E7A">
        <w:t>г</w:t>
      </w:r>
      <w:r w:rsidR="00D93E7A">
        <w:t xml:space="preserve">ма» по системе </w:t>
      </w:r>
      <w:r w:rsidR="00AE6E67">
        <w:t>телемеханики и связи</w:t>
      </w:r>
      <w:r w:rsidR="00AA0124">
        <w:t xml:space="preserve"> </w:t>
      </w:r>
      <w:r w:rsidR="00AE6E67">
        <w:t>(</w:t>
      </w:r>
      <w:proofErr w:type="spellStart"/>
      <w:r w:rsidR="00AE6E67">
        <w:t>СТМиС</w:t>
      </w:r>
      <w:proofErr w:type="spellEnd"/>
      <w:r w:rsidR="00AE6E67">
        <w:t xml:space="preserve">) </w:t>
      </w:r>
      <w:r w:rsidR="00AA0124">
        <w:t>и ЗАО «ИЦ «</w:t>
      </w:r>
      <w:proofErr w:type="spellStart"/>
      <w:r w:rsidR="00AA0124">
        <w:t>Энергосервис</w:t>
      </w:r>
      <w:proofErr w:type="spellEnd"/>
      <w:r w:rsidR="00AA0124">
        <w:t>» по з</w:t>
      </w:r>
      <w:r w:rsidR="00AA0124">
        <w:t>а</w:t>
      </w:r>
      <w:r w:rsidR="00AA0124">
        <w:t>мене/установке измерительных трансформаторов тока и напряжения</w:t>
      </w:r>
      <w:r w:rsidR="00885828">
        <w:t xml:space="preserve"> в соответст</w:t>
      </w:r>
      <w:r w:rsidR="00A918BB">
        <w:t>вии с замечаниями персонала ГЭС-12</w:t>
      </w:r>
      <w:r w:rsidR="00D93E7A">
        <w:t>. При корректировке проектной документации нео</w:t>
      </w:r>
      <w:r w:rsidR="00D93E7A">
        <w:t>б</w:t>
      </w:r>
      <w:r w:rsidR="00D93E7A">
        <w:t xml:space="preserve">ходимо максимально использовать техно-рабочий проект на систему </w:t>
      </w:r>
      <w:proofErr w:type="spellStart"/>
      <w:r w:rsidR="00D93E7A">
        <w:t>ТМиС</w:t>
      </w:r>
      <w:proofErr w:type="spellEnd"/>
      <w:r w:rsidR="00D93E7A">
        <w:t xml:space="preserve"> разраб</w:t>
      </w:r>
      <w:r w:rsidR="00D93E7A">
        <w:t>о</w:t>
      </w:r>
      <w:r w:rsidR="00D93E7A">
        <w:t>танный ООО «Сигма»</w:t>
      </w:r>
      <w:r w:rsidR="00AA0124">
        <w:t>,</w:t>
      </w:r>
      <w:r w:rsidR="00D93E7A">
        <w:t xml:space="preserve"> </w:t>
      </w:r>
      <w:r w:rsidR="00AA0124">
        <w:t>проект по замене</w:t>
      </w:r>
      <w:r w:rsidR="006B0280">
        <w:t>/</w:t>
      </w:r>
      <w:r w:rsidR="00AA0124">
        <w:t>установк</w:t>
      </w:r>
      <w:r w:rsidR="00885828">
        <w:t>е</w:t>
      </w:r>
      <w:r w:rsidR="00AA0124">
        <w:t xml:space="preserve"> измерительных трансформаторов тока и напряжения разработанный ЗАО «ИЦ «</w:t>
      </w:r>
      <w:proofErr w:type="spellStart"/>
      <w:r w:rsidR="00AA0124">
        <w:t>Энергосервис</w:t>
      </w:r>
      <w:proofErr w:type="spellEnd"/>
      <w:r w:rsidR="00AA0124">
        <w:t xml:space="preserve">», </w:t>
      </w:r>
      <w:r w:rsidR="00D93E7A">
        <w:t>оборудование</w:t>
      </w:r>
      <w:r w:rsidR="00885828">
        <w:t>,</w:t>
      </w:r>
      <w:r w:rsidR="00AA0124">
        <w:t xml:space="preserve"> выбра</w:t>
      </w:r>
      <w:r w:rsidR="00AA0124">
        <w:t>н</w:t>
      </w:r>
      <w:r w:rsidR="00AA0124">
        <w:t>ное и</w:t>
      </w:r>
      <w:r w:rsidR="00D93E7A">
        <w:t xml:space="preserve"> поставленное по данн</w:t>
      </w:r>
      <w:r w:rsidR="00AA0124">
        <w:t>ым</w:t>
      </w:r>
      <w:r w:rsidR="00D93E7A">
        <w:t xml:space="preserve"> про</w:t>
      </w:r>
      <w:r w:rsidR="00AA0124">
        <w:t>ектам</w:t>
      </w:r>
      <w:r w:rsidR="00D93E7A">
        <w:t xml:space="preserve">. </w:t>
      </w:r>
      <w:r w:rsidR="00876FCF" w:rsidRPr="00C20B75">
        <w:t>В проектной документации учесть устано</w:t>
      </w:r>
      <w:r w:rsidR="00876FCF" w:rsidRPr="00C20B75">
        <w:t>в</w:t>
      </w:r>
      <w:r w:rsidR="00876FCF" w:rsidRPr="00C20B75">
        <w:t>ку/замену измерительных трансформаторов тока и напряжения (с учетом обмоток РЗА), цифровых регистраторов аварийных процессов, сервера РАС, измерение н</w:t>
      </w:r>
      <w:r w:rsidR="00876FCF" w:rsidRPr="00C20B75">
        <w:t>е</w:t>
      </w:r>
      <w:r w:rsidR="00876FCF" w:rsidRPr="00C20B75">
        <w:t>электрических величин, модернизаци</w:t>
      </w:r>
      <w:r w:rsidR="006C3FC4">
        <w:t>ю</w:t>
      </w:r>
      <w:bookmarkStart w:id="2" w:name="_GoBack"/>
      <w:bookmarkEnd w:id="2"/>
      <w:r w:rsidR="00876FCF" w:rsidRPr="00C20B75">
        <w:t xml:space="preserve"> блок контактов для измерения неэлектрич</w:t>
      </w:r>
      <w:r w:rsidR="00876FCF" w:rsidRPr="00C20B75">
        <w:t>е</w:t>
      </w:r>
      <w:r w:rsidR="00876FCF" w:rsidRPr="00C20B75">
        <w:t>ских величин (при необходимости), при необходимости реконструкцию КСА комм</w:t>
      </w:r>
      <w:r w:rsidR="00876FCF" w:rsidRPr="00C20B75">
        <w:t>у</w:t>
      </w:r>
      <w:r w:rsidR="00876FCF" w:rsidRPr="00C20B75">
        <w:t>тационных аппаратов. Номинал и технические</w:t>
      </w:r>
      <w:r w:rsidR="00876FCF" w:rsidRPr="00A64D4B">
        <w:t xml:space="preserve"> характеристики обмоток РЗА пред</w:t>
      </w:r>
      <w:r w:rsidR="00876FCF" w:rsidRPr="00A64D4B">
        <w:t>о</w:t>
      </w:r>
      <w:r w:rsidR="00876FCF" w:rsidRPr="00A64D4B">
        <w:t>ставляются структурным подразделением (</w:t>
      </w:r>
      <w:r w:rsidR="00EF33EC">
        <w:t>Г</w:t>
      </w:r>
      <w:r w:rsidR="00876FCF" w:rsidRPr="00A64D4B">
        <w:t>Э</w:t>
      </w:r>
      <w:r w:rsidR="00EF33EC">
        <w:t>С</w:t>
      </w:r>
      <w:r w:rsidR="00876FCF" w:rsidRPr="00A64D4B">
        <w:t>-</w:t>
      </w:r>
      <w:r w:rsidR="00EF6937" w:rsidRPr="00EF6937">
        <w:t>12</w:t>
      </w:r>
      <w:r w:rsidR="00876FCF" w:rsidRPr="00A64D4B">
        <w:t>) в качестве исходных данных для проектирования</w:t>
      </w:r>
      <w:r w:rsidR="00F12C8C">
        <w:t>.</w:t>
      </w:r>
    </w:p>
    <w:p w:rsidR="0050470E" w:rsidRDefault="00D65C7F" w:rsidP="00F51958">
      <w:pPr>
        <w:ind w:left="426" w:firstLine="425"/>
        <w:jc w:val="both"/>
      </w:pPr>
      <w:r>
        <w:t>С</w:t>
      </w:r>
      <w:r w:rsidR="00D93E7A">
        <w:t xml:space="preserve">корректировать </w:t>
      </w:r>
      <w:r>
        <w:t xml:space="preserve">техническое задание в части </w:t>
      </w:r>
      <w:r w:rsidR="00D93E7A">
        <w:t>объем</w:t>
      </w:r>
      <w:r w:rsidR="00FF3AB3">
        <w:t>а</w:t>
      </w:r>
      <w:r w:rsidR="00D93E7A">
        <w:t xml:space="preserve"> данных телемеханики </w:t>
      </w:r>
      <w:r w:rsidR="00CA1F9A" w:rsidRPr="00B444B0">
        <w:t xml:space="preserve">на </w:t>
      </w:r>
      <w:proofErr w:type="spellStart"/>
      <w:r>
        <w:t>СТМиС</w:t>
      </w:r>
      <w:proofErr w:type="spellEnd"/>
      <w:r w:rsidR="008B4706" w:rsidRPr="00B444B0">
        <w:t xml:space="preserve"> </w:t>
      </w:r>
      <w:r w:rsidR="00A918BB">
        <w:t>ГЭС-12</w:t>
      </w:r>
      <w:r w:rsidR="00AA0124">
        <w:t xml:space="preserve"> и согласовать с ОАО «СО ЕЭС»</w:t>
      </w:r>
      <w:r w:rsidR="007939DE" w:rsidRPr="00B444B0">
        <w:t>.</w:t>
      </w:r>
    </w:p>
    <w:p w:rsidR="00114467" w:rsidRDefault="003225C8" w:rsidP="00F51958">
      <w:pPr>
        <w:ind w:left="426" w:firstLine="425"/>
        <w:jc w:val="both"/>
      </w:pPr>
      <w:r>
        <w:t>Согласовать рабочую документацию с филиалом «СО ЕЭС» Ленинградское РДУ в части оборудования, находящегося в диспетчерском управлении или ведении фил</w:t>
      </w:r>
      <w:r>
        <w:t>и</w:t>
      </w:r>
      <w:r w:rsidR="00114467">
        <w:t>ала.</w:t>
      </w:r>
    </w:p>
    <w:p w:rsidR="006B0280" w:rsidRDefault="006B0280" w:rsidP="00F51958">
      <w:pPr>
        <w:ind w:left="426" w:firstLine="425"/>
        <w:jc w:val="both"/>
      </w:pPr>
      <w:r>
        <w:t>Согласовать график установки/замены измерительных трансформаторов с фили</w:t>
      </w:r>
      <w:r>
        <w:t>а</w:t>
      </w:r>
      <w:r>
        <w:t xml:space="preserve">лом ОАО «СО ЕЭС» </w:t>
      </w:r>
      <w:proofErr w:type="spellStart"/>
      <w:r>
        <w:t>Лениградское</w:t>
      </w:r>
      <w:proofErr w:type="spellEnd"/>
      <w:r>
        <w:t xml:space="preserve"> РДУ</w:t>
      </w:r>
      <w:r w:rsidR="00866471">
        <w:t xml:space="preserve"> и ОАО «ТГК-1»</w:t>
      </w:r>
      <w:r>
        <w:t>.</w:t>
      </w:r>
    </w:p>
    <w:p w:rsidR="00E26E05" w:rsidRDefault="00E26E05" w:rsidP="00F51958">
      <w:pPr>
        <w:ind w:left="426" w:firstLine="425"/>
        <w:jc w:val="both"/>
      </w:pPr>
      <w:r>
        <w:t>Должна быть разработана эксплуатационная и другие виды документации (в том числе протоколы, акты</w:t>
      </w:r>
      <w:r w:rsidR="00301108">
        <w:t>,</w:t>
      </w:r>
      <w:r>
        <w:t xml:space="preserve"> программы испытаний</w:t>
      </w:r>
      <w:r w:rsidR="00B53DAA">
        <w:t xml:space="preserve"> и т.д.</w:t>
      </w:r>
      <w:r>
        <w:t xml:space="preserve">) необходимые для сдачи </w:t>
      </w:r>
      <w:r w:rsidR="00AE6E67">
        <w:br/>
        <w:t>СОТИ</w:t>
      </w:r>
      <w:r w:rsidR="00FF3AB3">
        <w:t xml:space="preserve"> </w:t>
      </w:r>
      <w:r w:rsidR="00AE6E67">
        <w:t xml:space="preserve">АССО </w:t>
      </w:r>
      <w:r>
        <w:t xml:space="preserve">филиалу ОАО «СО ЕЭС» </w:t>
      </w:r>
      <w:proofErr w:type="spellStart"/>
      <w:r>
        <w:t>Лениградское</w:t>
      </w:r>
      <w:proofErr w:type="spellEnd"/>
      <w:r>
        <w:t xml:space="preserve"> РДУ и принятия на обслужив</w:t>
      </w:r>
      <w:r>
        <w:t>а</w:t>
      </w:r>
      <w:r>
        <w:t>ние ОАО «ТГК-1»</w:t>
      </w:r>
      <w:r w:rsidR="00301108">
        <w:t>.</w:t>
      </w:r>
    </w:p>
    <w:p w:rsidR="00301108" w:rsidRPr="00B444B0" w:rsidRDefault="00B53DAA" w:rsidP="00114467">
      <w:pPr>
        <w:ind w:left="425" w:firstLine="425"/>
        <w:jc w:val="both"/>
      </w:pPr>
      <w:r>
        <w:t>До</w:t>
      </w:r>
      <w:r w:rsidR="00301108">
        <w:t xml:space="preserve"> ввода в промышленную эксплуатацию необходимо получить подписанное </w:t>
      </w:r>
      <w:r w:rsidR="003B110B">
        <w:t xml:space="preserve">без замечаний </w:t>
      </w:r>
      <w:r w:rsidR="00301108">
        <w:t>заклю</w:t>
      </w:r>
      <w:r w:rsidR="00143550">
        <w:t>чение Системного оператора (</w:t>
      </w:r>
      <w:proofErr w:type="gramStart"/>
      <w:r w:rsidR="00143550">
        <w:t>СО</w:t>
      </w:r>
      <w:proofErr w:type="gramEnd"/>
      <w:r w:rsidR="00143550">
        <w:t>)</w:t>
      </w:r>
      <w:r>
        <w:t xml:space="preserve"> </w:t>
      </w:r>
      <w:proofErr w:type="gramStart"/>
      <w:r>
        <w:t>о</w:t>
      </w:r>
      <w:proofErr w:type="gramEnd"/>
      <w:r>
        <w:t xml:space="preserve"> соответствии субъекта оптового рынка техническим </w:t>
      </w:r>
      <w:r w:rsidRPr="00D97248">
        <w:t>требованиям к</w:t>
      </w:r>
      <w:r>
        <w:t xml:space="preserve"> информационному обмену технологической и</w:t>
      </w:r>
      <w:r>
        <w:t>н</w:t>
      </w:r>
      <w:r>
        <w:t xml:space="preserve">формацией с </w:t>
      </w:r>
      <w:r w:rsidR="00C2435B" w:rsidRPr="00AE6E67">
        <w:t>автомати</w:t>
      </w:r>
      <w:r w:rsidR="00C2435B">
        <w:t>зированной</w:t>
      </w:r>
      <w:r>
        <w:t xml:space="preserve"> системой </w:t>
      </w:r>
      <w:r w:rsidR="00C2435B">
        <w:t>с</w:t>
      </w:r>
      <w:r>
        <w:t>истемного оператора (СОТИ</w:t>
      </w:r>
      <w:r w:rsidR="00FF3AB3">
        <w:t xml:space="preserve"> </w:t>
      </w:r>
      <w:r w:rsidR="00A918BB">
        <w:t xml:space="preserve">АССО) по </w:t>
      </w:r>
      <w:r w:rsidR="00A918BB">
        <w:br/>
        <w:t>ГЭС-12</w:t>
      </w:r>
      <w:r>
        <w:t>.</w:t>
      </w:r>
    </w:p>
    <w:p w:rsidR="00B444B0" w:rsidRDefault="00B444B0" w:rsidP="00114467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>Состав и содержание работ</w:t>
      </w:r>
    </w:p>
    <w:p w:rsidR="00B444B0" w:rsidRPr="00D37338" w:rsidRDefault="00B444B0" w:rsidP="00114467">
      <w:pPr>
        <w:ind w:left="425" w:firstLine="425"/>
        <w:jc w:val="both"/>
      </w:pPr>
      <w:proofErr w:type="gramStart"/>
      <w:r w:rsidRPr="00D37338">
        <w:t>Состав</w:t>
      </w:r>
      <w:r>
        <w:t xml:space="preserve">, стадии, этапы </w:t>
      </w:r>
      <w:r w:rsidRPr="00D37338">
        <w:t xml:space="preserve">и содержание </w:t>
      </w:r>
      <w:r>
        <w:t>работ по ПИР, СМР, ПНР, а так же процед</w:t>
      </w:r>
      <w:r>
        <w:t>у</w:t>
      </w:r>
      <w:r>
        <w:t xml:space="preserve">ры сдачи </w:t>
      </w:r>
      <w:r w:rsidR="00AE6E67">
        <w:t>СОТИ</w:t>
      </w:r>
      <w:r w:rsidR="00FF3AB3">
        <w:t xml:space="preserve"> </w:t>
      </w:r>
      <w:r w:rsidR="00AE6E67">
        <w:t>АССО</w:t>
      </w:r>
      <w:r>
        <w:t xml:space="preserve"> должны быть выполнены в соответствии с предъявляемыми к системе </w:t>
      </w:r>
      <w:r w:rsidR="00AE6E67">
        <w:t>СОТИ</w:t>
      </w:r>
      <w:r w:rsidR="00FF3AB3">
        <w:t xml:space="preserve"> </w:t>
      </w:r>
      <w:r w:rsidR="00AE6E67">
        <w:t>АССО</w:t>
      </w:r>
      <w:r>
        <w:t xml:space="preserve"> требованиями (в том числе и требованиями филиала ОАО «СО ЕЭС» Ленинградского РДУ) в объеме необходимом для получения заключения С</w:t>
      </w:r>
      <w:r>
        <w:t>и</w:t>
      </w:r>
      <w:r>
        <w:t xml:space="preserve">стемного оператора (СО) о соответствии субъекта оптового рынка техническим </w:t>
      </w:r>
      <w:r w:rsidRPr="00D97248">
        <w:t>тр</w:t>
      </w:r>
      <w:r w:rsidRPr="00D97248">
        <w:t>е</w:t>
      </w:r>
      <w:r w:rsidRPr="00D97248">
        <w:t xml:space="preserve">бованиям </w:t>
      </w:r>
      <w:r w:rsidR="00143550">
        <w:t>к информационному обмену технологической</w:t>
      </w:r>
      <w:proofErr w:type="gramEnd"/>
      <w:r w:rsidR="00143550">
        <w:t xml:space="preserve"> информацией с </w:t>
      </w:r>
      <w:r w:rsidR="00C2435B" w:rsidRPr="00AE6E67">
        <w:t>автомати</w:t>
      </w:r>
      <w:r w:rsidR="00C2435B">
        <w:t>з</w:t>
      </w:r>
      <w:r w:rsidR="00C2435B">
        <w:t>и</w:t>
      </w:r>
      <w:r w:rsidR="00C2435B">
        <w:t>рованной</w:t>
      </w:r>
      <w:r w:rsidR="00143550">
        <w:t xml:space="preserve"> системой </w:t>
      </w:r>
      <w:r w:rsidR="00C2435B">
        <w:t>с</w:t>
      </w:r>
      <w:r w:rsidR="00143550">
        <w:t>истемного оператора (СОТИ</w:t>
      </w:r>
      <w:r w:rsidR="00FF3AB3">
        <w:t xml:space="preserve"> </w:t>
      </w:r>
      <w:r w:rsidR="00143550">
        <w:t xml:space="preserve">АССО) </w:t>
      </w:r>
      <w:r w:rsidR="00A918BB">
        <w:t>ГЭС-12</w:t>
      </w:r>
      <w:r w:rsidR="00313345">
        <w:t xml:space="preserve"> </w:t>
      </w:r>
      <w:r w:rsidR="00DD064C">
        <w:t>(</w:t>
      </w:r>
      <w:r w:rsidR="00780694">
        <w:t>без замечаний</w:t>
      </w:r>
      <w:r w:rsidR="00DD064C">
        <w:t>)</w:t>
      </w:r>
      <w:r>
        <w:t>.</w:t>
      </w:r>
    </w:p>
    <w:p w:rsidR="00B444B0" w:rsidRPr="003F1374" w:rsidRDefault="00B444B0" w:rsidP="00114467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>Требования к документированию</w:t>
      </w:r>
    </w:p>
    <w:p w:rsidR="00876FCF" w:rsidRPr="00876FCF" w:rsidRDefault="00B444B0" w:rsidP="00F51958">
      <w:pPr>
        <w:ind w:left="426" w:firstLine="425"/>
        <w:jc w:val="both"/>
      </w:pPr>
      <w:r w:rsidRPr="003F1374">
        <w:t>Проектирование должно осуществляться в соответствии с требованиями де</w:t>
      </w:r>
      <w:r w:rsidRPr="003F1374">
        <w:t>й</w:t>
      </w:r>
      <w:r w:rsidRPr="003F1374">
        <w:t>ствующих нормативных документов.</w:t>
      </w:r>
    </w:p>
    <w:p w:rsidR="00B444B0" w:rsidRPr="003F1374" w:rsidRDefault="00B444B0" w:rsidP="00F51958">
      <w:pPr>
        <w:ind w:left="426" w:firstLine="425"/>
        <w:jc w:val="both"/>
      </w:pPr>
      <w:r w:rsidRPr="003F1374">
        <w:t>При составлении документов, необходимо следовать требованиям, изложенным в ГОСТах серии 24.2ХХ согласно соответствующим видам обеспечения системы. На каждый комплект документов должна быть составлена ведомость документов.</w:t>
      </w:r>
    </w:p>
    <w:p w:rsidR="00B444B0" w:rsidRPr="003F1374" w:rsidRDefault="00B444B0" w:rsidP="00F51958">
      <w:pPr>
        <w:ind w:left="426" w:firstLine="425"/>
        <w:jc w:val="both"/>
      </w:pPr>
      <w:r w:rsidRPr="003F1374">
        <w:lastRenderedPageBreak/>
        <w:t xml:space="preserve">Подготовить </w:t>
      </w:r>
      <w:r w:rsidR="00B7323F">
        <w:t>пять</w:t>
      </w:r>
      <w:r w:rsidRPr="003F1374">
        <w:t xml:space="preserve"> экземпляр</w:t>
      </w:r>
      <w:r w:rsidR="00B7323F">
        <w:t>ов</w:t>
      </w:r>
      <w:r w:rsidRPr="003F1374">
        <w:t xml:space="preserve"> Технического задания, </w:t>
      </w:r>
      <w:r w:rsidR="00B7323F" w:rsidRPr="006B010D">
        <w:t>Проектной</w:t>
      </w:r>
      <w:r w:rsidR="00B7323F">
        <w:t>,</w:t>
      </w:r>
      <w:r w:rsidR="00B7323F" w:rsidRPr="006B010D">
        <w:t xml:space="preserve"> Рабочей</w:t>
      </w:r>
      <w:r w:rsidR="00B7323F">
        <w:t xml:space="preserve"> и Эк</w:t>
      </w:r>
      <w:r w:rsidR="00B7323F">
        <w:t>с</w:t>
      </w:r>
      <w:r w:rsidR="00B7323F">
        <w:t>плуатационной</w:t>
      </w:r>
      <w:r w:rsidRPr="003F1374">
        <w:t xml:space="preserve"> документации на создание системы в брошюрованном виде на бума</w:t>
      </w:r>
      <w:r w:rsidRPr="003F1374">
        <w:t>ж</w:t>
      </w:r>
      <w:r w:rsidRPr="003F1374">
        <w:t>ной основе согласно ГОСТ 19.106-78.</w:t>
      </w:r>
    </w:p>
    <w:p w:rsidR="00B444B0" w:rsidRPr="003F1374" w:rsidRDefault="00B444B0" w:rsidP="00F51958">
      <w:pPr>
        <w:ind w:left="426" w:firstLine="425"/>
        <w:jc w:val="both"/>
      </w:pPr>
      <w:r w:rsidRPr="003F1374">
        <w:t>По завершению монтажных и пусконаладочных работ в случае изменений пр</w:t>
      </w:r>
      <w:r w:rsidRPr="003F1374">
        <w:t>о</w:t>
      </w:r>
      <w:r w:rsidRPr="003F1374">
        <w:t>ектных решений выполнить исполнитель</w:t>
      </w:r>
      <w:r w:rsidR="00182E7B">
        <w:t>н</w:t>
      </w:r>
      <w:r w:rsidRPr="003F1374">
        <w:t>ую документацию в соответствии с де</w:t>
      </w:r>
      <w:r w:rsidRPr="003F1374">
        <w:t>й</w:t>
      </w:r>
      <w:r w:rsidRPr="003F1374">
        <w:t>ствующими нормативно-техническими актами.</w:t>
      </w:r>
    </w:p>
    <w:p w:rsidR="00B444B0" w:rsidRPr="003F1374" w:rsidRDefault="00B444B0" w:rsidP="00F51958">
      <w:pPr>
        <w:ind w:left="426" w:firstLine="425"/>
        <w:jc w:val="both"/>
      </w:pPr>
      <w:r w:rsidRPr="003F1374">
        <w:t>Оформление должно быть произведено в соответствии с нормативно-техническими требованиями, по ГОСТ 2.10</w:t>
      </w:r>
      <w:r w:rsidR="00C9374D" w:rsidRPr="00A36A98">
        <w:t>6</w:t>
      </w:r>
      <w:r w:rsidRPr="003F1374">
        <w:t>-9</w:t>
      </w:r>
      <w:r w:rsidR="00C9374D" w:rsidRPr="00C9374D">
        <w:t>6</w:t>
      </w:r>
      <w:r w:rsidRPr="003F1374">
        <w:t xml:space="preserve"> «ЕСКД общие требования к текст</w:t>
      </w:r>
      <w:r w:rsidRPr="003F1374">
        <w:t>о</w:t>
      </w:r>
      <w:r w:rsidRPr="003F1374">
        <w:t xml:space="preserve">вым документам». </w:t>
      </w:r>
    </w:p>
    <w:p w:rsidR="00B444B0" w:rsidRPr="00B444B0" w:rsidRDefault="00B444B0" w:rsidP="00B444B0">
      <w:pPr>
        <w:ind w:left="360" w:firstLine="360"/>
        <w:jc w:val="both"/>
        <w:rPr>
          <w:color w:val="FF0000"/>
        </w:rPr>
      </w:pPr>
    </w:p>
    <w:p w:rsidR="00D65C7F" w:rsidRDefault="00A918BB" w:rsidP="002969EA">
      <w:r>
        <w:t>Главный инженер Каскада Ладожских ГЭС</w:t>
      </w:r>
    </w:p>
    <w:p w:rsidR="00E10E3E" w:rsidRPr="00876FCF" w:rsidRDefault="00D65C7F" w:rsidP="002969EA">
      <w:r>
        <w:t>филиала «</w:t>
      </w:r>
      <w:proofErr w:type="gramStart"/>
      <w:r>
        <w:t>Невский</w:t>
      </w:r>
      <w:proofErr w:type="gramEnd"/>
      <w:r>
        <w:t xml:space="preserve">» </w:t>
      </w:r>
      <w:r w:rsidR="00A918BB">
        <w:t>ОАО «ТГК-1»</w:t>
      </w:r>
      <w:r w:rsidR="00A918BB">
        <w:tab/>
      </w:r>
      <w:r w:rsidR="00A918BB">
        <w:tab/>
      </w:r>
      <w:r w:rsidR="00A918BB">
        <w:tab/>
      </w:r>
      <w:r w:rsidR="00A918BB">
        <w:tab/>
      </w:r>
      <w:r w:rsidR="00A918BB">
        <w:tab/>
      </w:r>
      <w:proofErr w:type="spellStart"/>
      <w:r w:rsidR="00A918BB">
        <w:t>В.М.Прошин</w:t>
      </w:r>
      <w:proofErr w:type="spellEnd"/>
    </w:p>
    <w:p w:rsidR="00CE18CE" w:rsidRPr="00876FCF" w:rsidRDefault="00CE18CE" w:rsidP="002969EA"/>
    <w:p w:rsidR="00CE18CE" w:rsidRPr="00876FCF" w:rsidRDefault="00CE18CE" w:rsidP="002969EA"/>
    <w:p w:rsidR="00CE18CE" w:rsidRPr="00876FCF" w:rsidRDefault="00CE18CE" w:rsidP="002969EA"/>
    <w:p w:rsidR="00CE18CE" w:rsidRDefault="00CE18CE" w:rsidP="002969EA">
      <w:r>
        <w:t xml:space="preserve">Заместитель главного инженера </w:t>
      </w:r>
    </w:p>
    <w:p w:rsidR="00CE18CE" w:rsidRPr="00CE18CE" w:rsidRDefault="00CE18CE" w:rsidP="002969EA">
      <w:r>
        <w:t>ОАО «ТГК-1»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Р.Б. Магидов</w:t>
      </w:r>
    </w:p>
    <w:sectPr w:rsidR="00CE18CE" w:rsidRPr="00CE18CE" w:rsidSect="00876FCF">
      <w:footerReference w:type="default" r:id="rId9"/>
      <w:footerReference w:type="first" r:id="rId10"/>
      <w:pgSz w:w="11906" w:h="16838" w:code="9"/>
      <w:pgMar w:top="993" w:right="851" w:bottom="851" w:left="1701" w:header="720" w:footer="5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606" w:rsidRDefault="003B3606">
      <w:r>
        <w:separator/>
      </w:r>
    </w:p>
  </w:endnote>
  <w:endnote w:type="continuationSeparator" w:id="0">
    <w:p w:rsidR="003B3606" w:rsidRDefault="003B3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charset w:val="CC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06363"/>
      <w:docPartObj>
        <w:docPartGallery w:val="Page Numbers (Bottom of Page)"/>
        <w:docPartUnique/>
      </w:docPartObj>
    </w:sdtPr>
    <w:sdtEndPr/>
    <w:sdtContent>
      <w:sdt>
        <w:sdtPr>
          <w:id w:val="30006362"/>
          <w:docPartObj>
            <w:docPartGallery w:val="Page Numbers (Top of Page)"/>
            <w:docPartUnique/>
          </w:docPartObj>
        </w:sdtPr>
        <w:sdtEndPr/>
        <w:sdtContent>
          <w:p w:rsidR="00182E7B" w:rsidRDefault="00182E7B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 w:rsidR="00C62677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C62677">
              <w:rPr>
                <w:b/>
              </w:rPr>
              <w:fldChar w:fldCharType="separate"/>
            </w:r>
            <w:r w:rsidR="00AF6511">
              <w:rPr>
                <w:b/>
                <w:noProof/>
              </w:rPr>
              <w:t>4</w:t>
            </w:r>
            <w:r w:rsidR="00C62677">
              <w:rPr>
                <w:b/>
              </w:rPr>
              <w:fldChar w:fldCharType="end"/>
            </w:r>
            <w:r>
              <w:t xml:space="preserve"> из </w:t>
            </w:r>
            <w:r w:rsidR="00C62677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C62677">
              <w:rPr>
                <w:b/>
              </w:rPr>
              <w:fldChar w:fldCharType="separate"/>
            </w:r>
            <w:r w:rsidR="00AF6511">
              <w:rPr>
                <w:b/>
                <w:noProof/>
              </w:rPr>
              <w:t>4</w:t>
            </w:r>
            <w:r w:rsidR="00C62677">
              <w:rPr>
                <w:b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06356"/>
      <w:docPartObj>
        <w:docPartGallery w:val="Page Numbers (Bottom of Page)"/>
        <w:docPartUnique/>
      </w:docPartObj>
    </w:sdtPr>
    <w:sdtEndPr/>
    <w:sdtContent>
      <w:sdt>
        <w:sdtPr>
          <w:id w:val="43076246"/>
          <w:docPartObj>
            <w:docPartGallery w:val="Page Numbers (Top of Page)"/>
            <w:docPartUnique/>
          </w:docPartObj>
        </w:sdtPr>
        <w:sdtEndPr/>
        <w:sdtContent>
          <w:p w:rsidR="00182E7B" w:rsidRDefault="00182E7B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 w:rsidR="00C62677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C62677">
              <w:rPr>
                <w:b/>
              </w:rPr>
              <w:fldChar w:fldCharType="separate"/>
            </w:r>
            <w:r w:rsidR="00AF6511">
              <w:rPr>
                <w:b/>
                <w:noProof/>
              </w:rPr>
              <w:t>1</w:t>
            </w:r>
            <w:r w:rsidR="00C62677">
              <w:rPr>
                <w:b/>
              </w:rPr>
              <w:fldChar w:fldCharType="end"/>
            </w:r>
            <w:r>
              <w:t xml:space="preserve"> из </w:t>
            </w:r>
            <w:r w:rsidR="00C62677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C62677">
              <w:rPr>
                <w:b/>
              </w:rPr>
              <w:fldChar w:fldCharType="separate"/>
            </w:r>
            <w:r w:rsidR="00AF6511">
              <w:rPr>
                <w:b/>
                <w:noProof/>
              </w:rPr>
              <w:t>4</w:t>
            </w:r>
            <w:r w:rsidR="00C62677">
              <w:rPr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606" w:rsidRDefault="003B3606">
      <w:r>
        <w:separator/>
      </w:r>
    </w:p>
  </w:footnote>
  <w:footnote w:type="continuationSeparator" w:id="0">
    <w:p w:rsidR="003B3606" w:rsidRDefault="003B36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/>
      </w:rPr>
    </w:lvl>
  </w:abstractNum>
  <w:abstractNum w:abstractNumId="1">
    <w:nsid w:val="041E1781"/>
    <w:multiLevelType w:val="hybridMultilevel"/>
    <w:tmpl w:val="C62E71F6"/>
    <w:lvl w:ilvl="0" w:tplc="11E6EB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704651C"/>
    <w:multiLevelType w:val="hybridMultilevel"/>
    <w:tmpl w:val="701EA680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75A3ED2"/>
    <w:multiLevelType w:val="hybridMultilevel"/>
    <w:tmpl w:val="941C915C"/>
    <w:lvl w:ilvl="0" w:tplc="DBC80D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81B2A42"/>
    <w:multiLevelType w:val="multilevel"/>
    <w:tmpl w:val="A50427D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8600D38"/>
    <w:multiLevelType w:val="hybridMultilevel"/>
    <w:tmpl w:val="C3DE9B2A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9AF1DB7"/>
    <w:multiLevelType w:val="hybridMultilevel"/>
    <w:tmpl w:val="72EAECE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0EDD5A20"/>
    <w:multiLevelType w:val="hybridMultilevel"/>
    <w:tmpl w:val="6A06D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851CC2"/>
    <w:multiLevelType w:val="hybridMultilevel"/>
    <w:tmpl w:val="CEAE822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59B143E"/>
    <w:multiLevelType w:val="multilevel"/>
    <w:tmpl w:val="61240802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63A6CC9"/>
    <w:multiLevelType w:val="hybridMultilevel"/>
    <w:tmpl w:val="6124080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72E68E8"/>
    <w:multiLevelType w:val="hybridMultilevel"/>
    <w:tmpl w:val="98C8BC68"/>
    <w:lvl w:ilvl="0" w:tplc="16202710">
      <w:start w:val="1"/>
      <w:numFmt w:val="bullet"/>
      <w:lvlText w:val=""/>
      <w:lvlJc w:val="left"/>
      <w:pPr>
        <w:tabs>
          <w:tab w:val="num" w:pos="1498"/>
        </w:tabs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2">
    <w:nsid w:val="24ED4CDB"/>
    <w:multiLevelType w:val="multilevel"/>
    <w:tmpl w:val="A47A7D0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82E2830"/>
    <w:multiLevelType w:val="hybridMultilevel"/>
    <w:tmpl w:val="7B201802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4">
    <w:nsid w:val="2F1214A6"/>
    <w:multiLevelType w:val="hybridMultilevel"/>
    <w:tmpl w:val="CB18051C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62780BA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362B5802"/>
    <w:multiLevelType w:val="hybridMultilevel"/>
    <w:tmpl w:val="39781DD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C7066E3"/>
    <w:multiLevelType w:val="hybridMultilevel"/>
    <w:tmpl w:val="FD288FA4"/>
    <w:lvl w:ilvl="0" w:tplc="5F62A514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7">
    <w:nsid w:val="4034591C"/>
    <w:multiLevelType w:val="hybridMultilevel"/>
    <w:tmpl w:val="B67E6E3A"/>
    <w:lvl w:ilvl="0" w:tplc="FFFFFFFF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64D2CE4"/>
    <w:multiLevelType w:val="hybridMultilevel"/>
    <w:tmpl w:val="B3AC7FC8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9">
    <w:nsid w:val="489B248C"/>
    <w:multiLevelType w:val="multilevel"/>
    <w:tmpl w:val="72B64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E96143"/>
    <w:multiLevelType w:val="hybridMultilevel"/>
    <w:tmpl w:val="49B62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8660C4"/>
    <w:multiLevelType w:val="multilevel"/>
    <w:tmpl w:val="C012E8D0"/>
    <w:lvl w:ilvl="0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2">
    <w:nsid w:val="547E1C53"/>
    <w:multiLevelType w:val="hybridMultilevel"/>
    <w:tmpl w:val="A47A7D02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58672D2C"/>
    <w:multiLevelType w:val="hybridMultilevel"/>
    <w:tmpl w:val="9746D90A"/>
    <w:lvl w:ilvl="0" w:tplc="8B1E73BC">
      <w:start w:val="4"/>
      <w:numFmt w:val="bullet"/>
      <w:lvlText w:val="-"/>
      <w:lvlJc w:val="left"/>
      <w:pPr>
        <w:tabs>
          <w:tab w:val="num" w:pos="961"/>
        </w:tabs>
        <w:ind w:left="9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1"/>
        </w:tabs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1"/>
        </w:tabs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1"/>
        </w:tabs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1"/>
        </w:tabs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1"/>
        </w:tabs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1"/>
        </w:tabs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1"/>
        </w:tabs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1"/>
        </w:tabs>
        <w:ind w:left="6721" w:hanging="360"/>
      </w:pPr>
      <w:rPr>
        <w:rFonts w:ascii="Wingdings" w:hAnsi="Wingdings" w:hint="default"/>
      </w:rPr>
    </w:lvl>
  </w:abstractNum>
  <w:abstractNum w:abstractNumId="24">
    <w:nsid w:val="5EEB3413"/>
    <w:multiLevelType w:val="hybridMultilevel"/>
    <w:tmpl w:val="ED7E81A6"/>
    <w:lvl w:ilvl="0" w:tplc="36387DD8">
      <w:start w:val="1"/>
      <w:numFmt w:val="bullet"/>
      <w:lvlText w:val="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4"/>
        </w:tabs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4"/>
        </w:tabs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4"/>
        </w:tabs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4"/>
        </w:tabs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4"/>
        </w:tabs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4"/>
        </w:tabs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4"/>
        </w:tabs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4"/>
        </w:tabs>
        <w:ind w:left="7264" w:hanging="360"/>
      </w:pPr>
      <w:rPr>
        <w:rFonts w:ascii="Wingdings" w:hAnsi="Wingdings" w:hint="default"/>
      </w:rPr>
    </w:lvl>
  </w:abstractNum>
  <w:abstractNum w:abstractNumId="25">
    <w:nsid w:val="6E544F3F"/>
    <w:multiLevelType w:val="hybridMultilevel"/>
    <w:tmpl w:val="C5B0A0CC"/>
    <w:lvl w:ilvl="0" w:tplc="12B63C1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6">
    <w:nsid w:val="70E55154"/>
    <w:multiLevelType w:val="multilevel"/>
    <w:tmpl w:val="C5B0A0CC"/>
    <w:lvl w:ilvl="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7">
    <w:nsid w:val="71BD1D5B"/>
    <w:multiLevelType w:val="hybridMultilevel"/>
    <w:tmpl w:val="36EEC434"/>
    <w:lvl w:ilvl="0" w:tplc="DBC80DDE">
      <w:start w:val="1"/>
      <w:numFmt w:val="bullet"/>
      <w:pStyle w:val="1"/>
      <w:lvlText w:val="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  <w:sz w:val="16"/>
      </w:rPr>
    </w:lvl>
    <w:lvl w:ilvl="1" w:tplc="FFFFFFFF">
      <w:start w:val="1"/>
      <w:numFmt w:val="bullet"/>
      <w:pStyle w:val="10"/>
      <w:lvlText w:val=""/>
      <w:lvlJc w:val="left"/>
      <w:pPr>
        <w:tabs>
          <w:tab w:val="num" w:pos="1412"/>
        </w:tabs>
        <w:ind w:left="1412" w:hanging="360"/>
      </w:pPr>
      <w:rPr>
        <w:rFonts w:ascii="Wingdings" w:hAnsi="Wingdings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28">
    <w:nsid w:val="7B605C01"/>
    <w:multiLevelType w:val="hybridMultilevel"/>
    <w:tmpl w:val="A81A7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DA6E40"/>
    <w:multiLevelType w:val="hybridMultilevel"/>
    <w:tmpl w:val="D0C4A40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3"/>
  </w:num>
  <w:num w:numId="2">
    <w:abstractNumId w:val="23"/>
  </w:num>
  <w:num w:numId="3">
    <w:abstractNumId w:val="6"/>
  </w:num>
  <w:num w:numId="4">
    <w:abstractNumId w:val="16"/>
  </w:num>
  <w:num w:numId="5">
    <w:abstractNumId w:val="4"/>
  </w:num>
  <w:num w:numId="6">
    <w:abstractNumId w:val="21"/>
  </w:num>
  <w:num w:numId="7">
    <w:abstractNumId w:val="10"/>
  </w:num>
  <w:num w:numId="8">
    <w:abstractNumId w:val="22"/>
  </w:num>
  <w:num w:numId="9">
    <w:abstractNumId w:val="12"/>
  </w:num>
  <w:num w:numId="10">
    <w:abstractNumId w:val="14"/>
  </w:num>
  <w:num w:numId="11">
    <w:abstractNumId w:val="17"/>
  </w:num>
  <w:num w:numId="12">
    <w:abstractNumId w:val="29"/>
  </w:num>
  <w:num w:numId="13">
    <w:abstractNumId w:val="1"/>
  </w:num>
  <w:num w:numId="14">
    <w:abstractNumId w:val="9"/>
  </w:num>
  <w:num w:numId="15">
    <w:abstractNumId w:val="15"/>
  </w:num>
  <w:num w:numId="16">
    <w:abstractNumId w:val="8"/>
  </w:num>
  <w:num w:numId="17">
    <w:abstractNumId w:val="25"/>
  </w:num>
  <w:num w:numId="18">
    <w:abstractNumId w:val="26"/>
  </w:num>
  <w:num w:numId="19">
    <w:abstractNumId w:val="18"/>
  </w:num>
  <w:num w:numId="20">
    <w:abstractNumId w:val="0"/>
  </w:num>
  <w:num w:numId="21">
    <w:abstractNumId w:val="11"/>
  </w:num>
  <w:num w:numId="22">
    <w:abstractNumId w:val="28"/>
  </w:num>
  <w:num w:numId="23">
    <w:abstractNumId w:val="7"/>
  </w:num>
  <w:num w:numId="24">
    <w:abstractNumId w:val="20"/>
  </w:num>
  <w:num w:numId="25">
    <w:abstractNumId w:val="24"/>
  </w:num>
  <w:num w:numId="26">
    <w:abstractNumId w:val="2"/>
  </w:num>
  <w:num w:numId="27">
    <w:abstractNumId w:val="19"/>
  </w:num>
  <w:num w:numId="28">
    <w:abstractNumId w:val="27"/>
  </w:num>
  <w:num w:numId="29">
    <w:abstractNumId w:val="3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AEC"/>
    <w:rsid w:val="0000498B"/>
    <w:rsid w:val="000210BA"/>
    <w:rsid w:val="00024F4E"/>
    <w:rsid w:val="0003070C"/>
    <w:rsid w:val="00030C74"/>
    <w:rsid w:val="00032DC3"/>
    <w:rsid w:val="00032FD7"/>
    <w:rsid w:val="00036527"/>
    <w:rsid w:val="000400D5"/>
    <w:rsid w:val="00045324"/>
    <w:rsid w:val="00055E7C"/>
    <w:rsid w:val="00056C52"/>
    <w:rsid w:val="00057222"/>
    <w:rsid w:val="00064E09"/>
    <w:rsid w:val="00064E34"/>
    <w:rsid w:val="000701E5"/>
    <w:rsid w:val="00076A33"/>
    <w:rsid w:val="00081583"/>
    <w:rsid w:val="00090485"/>
    <w:rsid w:val="00090575"/>
    <w:rsid w:val="00092DB9"/>
    <w:rsid w:val="000A3118"/>
    <w:rsid w:val="000A6839"/>
    <w:rsid w:val="000B11FA"/>
    <w:rsid w:val="000C106A"/>
    <w:rsid w:val="000C5BB0"/>
    <w:rsid w:val="000E49D3"/>
    <w:rsid w:val="000E59FE"/>
    <w:rsid w:val="000F1F5A"/>
    <w:rsid w:val="000F22C4"/>
    <w:rsid w:val="000F6DCE"/>
    <w:rsid w:val="000F766F"/>
    <w:rsid w:val="00107DEB"/>
    <w:rsid w:val="001114C0"/>
    <w:rsid w:val="001117D8"/>
    <w:rsid w:val="00114467"/>
    <w:rsid w:val="00124808"/>
    <w:rsid w:val="0013178C"/>
    <w:rsid w:val="00131DC7"/>
    <w:rsid w:val="001433D0"/>
    <w:rsid w:val="00143550"/>
    <w:rsid w:val="00147987"/>
    <w:rsid w:val="00150F65"/>
    <w:rsid w:val="00155E52"/>
    <w:rsid w:val="001566A8"/>
    <w:rsid w:val="00157AEC"/>
    <w:rsid w:val="00157FFA"/>
    <w:rsid w:val="00167998"/>
    <w:rsid w:val="00172A5D"/>
    <w:rsid w:val="00172E44"/>
    <w:rsid w:val="00174834"/>
    <w:rsid w:val="001752C3"/>
    <w:rsid w:val="00175E4A"/>
    <w:rsid w:val="00182214"/>
    <w:rsid w:val="00182E7B"/>
    <w:rsid w:val="00183838"/>
    <w:rsid w:val="001911F7"/>
    <w:rsid w:val="001969D9"/>
    <w:rsid w:val="001A0F27"/>
    <w:rsid w:val="001A22B8"/>
    <w:rsid w:val="001A29C0"/>
    <w:rsid w:val="001A5148"/>
    <w:rsid w:val="001B1342"/>
    <w:rsid w:val="001B5407"/>
    <w:rsid w:val="001B6084"/>
    <w:rsid w:val="001C6388"/>
    <w:rsid w:val="001F0D38"/>
    <w:rsid w:val="001F0D6B"/>
    <w:rsid w:val="001F279F"/>
    <w:rsid w:val="001F290D"/>
    <w:rsid w:val="001F301D"/>
    <w:rsid w:val="001F368E"/>
    <w:rsid w:val="001F40CE"/>
    <w:rsid w:val="001F7031"/>
    <w:rsid w:val="00202011"/>
    <w:rsid w:val="00210DA7"/>
    <w:rsid w:val="0021119A"/>
    <w:rsid w:val="0021130D"/>
    <w:rsid w:val="00211A97"/>
    <w:rsid w:val="002159BD"/>
    <w:rsid w:val="00220503"/>
    <w:rsid w:val="00221120"/>
    <w:rsid w:val="00222DB3"/>
    <w:rsid w:val="002241ED"/>
    <w:rsid w:val="0022606B"/>
    <w:rsid w:val="00242D62"/>
    <w:rsid w:val="002432A3"/>
    <w:rsid w:val="0024766F"/>
    <w:rsid w:val="0025388A"/>
    <w:rsid w:val="00262E7C"/>
    <w:rsid w:val="0027543D"/>
    <w:rsid w:val="00281D4D"/>
    <w:rsid w:val="00284A4A"/>
    <w:rsid w:val="0029254A"/>
    <w:rsid w:val="00292F00"/>
    <w:rsid w:val="002969EA"/>
    <w:rsid w:val="002A2FD3"/>
    <w:rsid w:val="002A4744"/>
    <w:rsid w:val="002A5F4F"/>
    <w:rsid w:val="002B3875"/>
    <w:rsid w:val="002B69B5"/>
    <w:rsid w:val="002C0E2A"/>
    <w:rsid w:val="002C25C1"/>
    <w:rsid w:val="002C3FAA"/>
    <w:rsid w:val="002D039C"/>
    <w:rsid w:val="002D2C86"/>
    <w:rsid w:val="002D4824"/>
    <w:rsid w:val="002D557F"/>
    <w:rsid w:val="002D789D"/>
    <w:rsid w:val="002E3D53"/>
    <w:rsid w:val="0030102F"/>
    <w:rsid w:val="00301108"/>
    <w:rsid w:val="00301BE4"/>
    <w:rsid w:val="003038C9"/>
    <w:rsid w:val="00303C82"/>
    <w:rsid w:val="00305F56"/>
    <w:rsid w:val="00313345"/>
    <w:rsid w:val="003202E1"/>
    <w:rsid w:val="003225C8"/>
    <w:rsid w:val="0032459A"/>
    <w:rsid w:val="0033213B"/>
    <w:rsid w:val="0033237E"/>
    <w:rsid w:val="00333E0A"/>
    <w:rsid w:val="00334AC6"/>
    <w:rsid w:val="00343A00"/>
    <w:rsid w:val="003475EE"/>
    <w:rsid w:val="003532EC"/>
    <w:rsid w:val="00353B8A"/>
    <w:rsid w:val="00356D0A"/>
    <w:rsid w:val="00370F0E"/>
    <w:rsid w:val="00371D1D"/>
    <w:rsid w:val="00373F7A"/>
    <w:rsid w:val="00377D07"/>
    <w:rsid w:val="003839A2"/>
    <w:rsid w:val="00396923"/>
    <w:rsid w:val="003A0451"/>
    <w:rsid w:val="003B110B"/>
    <w:rsid w:val="003B12AC"/>
    <w:rsid w:val="003B1B54"/>
    <w:rsid w:val="003B3606"/>
    <w:rsid w:val="003B3957"/>
    <w:rsid w:val="003B57C7"/>
    <w:rsid w:val="003B7167"/>
    <w:rsid w:val="003C52D5"/>
    <w:rsid w:val="003D314C"/>
    <w:rsid w:val="003D3C66"/>
    <w:rsid w:val="003D4E90"/>
    <w:rsid w:val="003E1949"/>
    <w:rsid w:val="003E55BF"/>
    <w:rsid w:val="003F040A"/>
    <w:rsid w:val="003F1374"/>
    <w:rsid w:val="003F14E7"/>
    <w:rsid w:val="00403CD2"/>
    <w:rsid w:val="00410498"/>
    <w:rsid w:val="00411D0A"/>
    <w:rsid w:val="004126FB"/>
    <w:rsid w:val="00415CCA"/>
    <w:rsid w:val="00416E52"/>
    <w:rsid w:val="00420F62"/>
    <w:rsid w:val="00421966"/>
    <w:rsid w:val="00427E50"/>
    <w:rsid w:val="004322F1"/>
    <w:rsid w:val="0044104E"/>
    <w:rsid w:val="0045065E"/>
    <w:rsid w:val="004566DA"/>
    <w:rsid w:val="004617C1"/>
    <w:rsid w:val="004620F8"/>
    <w:rsid w:val="004642B9"/>
    <w:rsid w:val="00464A7F"/>
    <w:rsid w:val="004717A2"/>
    <w:rsid w:val="004774A4"/>
    <w:rsid w:val="00484C3E"/>
    <w:rsid w:val="004A3B49"/>
    <w:rsid w:val="004A4623"/>
    <w:rsid w:val="004A4CC4"/>
    <w:rsid w:val="004A7E0A"/>
    <w:rsid w:val="004B6696"/>
    <w:rsid w:val="004C4804"/>
    <w:rsid w:val="004C507D"/>
    <w:rsid w:val="004D04E3"/>
    <w:rsid w:val="004D2D06"/>
    <w:rsid w:val="004D3B32"/>
    <w:rsid w:val="004D63A6"/>
    <w:rsid w:val="004F0752"/>
    <w:rsid w:val="004F3B37"/>
    <w:rsid w:val="004F76AF"/>
    <w:rsid w:val="0050011F"/>
    <w:rsid w:val="00502005"/>
    <w:rsid w:val="005026FF"/>
    <w:rsid w:val="0050470E"/>
    <w:rsid w:val="00507F2C"/>
    <w:rsid w:val="00511097"/>
    <w:rsid w:val="005127C5"/>
    <w:rsid w:val="00512D60"/>
    <w:rsid w:val="00514999"/>
    <w:rsid w:val="00520A71"/>
    <w:rsid w:val="00530EF9"/>
    <w:rsid w:val="00531A3F"/>
    <w:rsid w:val="00532780"/>
    <w:rsid w:val="00535545"/>
    <w:rsid w:val="005436F4"/>
    <w:rsid w:val="00554F19"/>
    <w:rsid w:val="00560B76"/>
    <w:rsid w:val="00564724"/>
    <w:rsid w:val="0057066C"/>
    <w:rsid w:val="00571066"/>
    <w:rsid w:val="00573272"/>
    <w:rsid w:val="00574D51"/>
    <w:rsid w:val="00576618"/>
    <w:rsid w:val="00576CBE"/>
    <w:rsid w:val="005829B7"/>
    <w:rsid w:val="0058503B"/>
    <w:rsid w:val="005866E1"/>
    <w:rsid w:val="0059679C"/>
    <w:rsid w:val="005A1BB9"/>
    <w:rsid w:val="005B2B4A"/>
    <w:rsid w:val="005C0029"/>
    <w:rsid w:val="005C2494"/>
    <w:rsid w:val="005D51A8"/>
    <w:rsid w:val="005E598E"/>
    <w:rsid w:val="005F0759"/>
    <w:rsid w:val="006024F9"/>
    <w:rsid w:val="00604DC0"/>
    <w:rsid w:val="0060558C"/>
    <w:rsid w:val="00610AA8"/>
    <w:rsid w:val="006147D7"/>
    <w:rsid w:val="006173C0"/>
    <w:rsid w:val="00620321"/>
    <w:rsid w:val="00624CEC"/>
    <w:rsid w:val="006312A4"/>
    <w:rsid w:val="00640F83"/>
    <w:rsid w:val="00643CCF"/>
    <w:rsid w:val="00652003"/>
    <w:rsid w:val="00653645"/>
    <w:rsid w:val="00654075"/>
    <w:rsid w:val="006634C5"/>
    <w:rsid w:val="0067068D"/>
    <w:rsid w:val="00673B3E"/>
    <w:rsid w:val="00673D2C"/>
    <w:rsid w:val="00674C43"/>
    <w:rsid w:val="00677ACC"/>
    <w:rsid w:val="00687AAB"/>
    <w:rsid w:val="0069146E"/>
    <w:rsid w:val="006936FD"/>
    <w:rsid w:val="006A11CC"/>
    <w:rsid w:val="006B0280"/>
    <w:rsid w:val="006B10AD"/>
    <w:rsid w:val="006C0D02"/>
    <w:rsid w:val="006C3FC4"/>
    <w:rsid w:val="006E005C"/>
    <w:rsid w:val="006E1632"/>
    <w:rsid w:val="006F06F4"/>
    <w:rsid w:val="006F2991"/>
    <w:rsid w:val="006F7F37"/>
    <w:rsid w:val="00700DA2"/>
    <w:rsid w:val="00701736"/>
    <w:rsid w:val="00703282"/>
    <w:rsid w:val="00707D7D"/>
    <w:rsid w:val="007112E9"/>
    <w:rsid w:val="0071479F"/>
    <w:rsid w:val="00717412"/>
    <w:rsid w:val="007212B1"/>
    <w:rsid w:val="00726118"/>
    <w:rsid w:val="00727D3E"/>
    <w:rsid w:val="00727E8F"/>
    <w:rsid w:val="007351D4"/>
    <w:rsid w:val="00756FE9"/>
    <w:rsid w:val="00757EA9"/>
    <w:rsid w:val="00760BC1"/>
    <w:rsid w:val="00762A27"/>
    <w:rsid w:val="0076308B"/>
    <w:rsid w:val="00767D24"/>
    <w:rsid w:val="00772E89"/>
    <w:rsid w:val="007740E1"/>
    <w:rsid w:val="00776A22"/>
    <w:rsid w:val="00780694"/>
    <w:rsid w:val="0078761B"/>
    <w:rsid w:val="00787B30"/>
    <w:rsid w:val="00787EB1"/>
    <w:rsid w:val="007920BA"/>
    <w:rsid w:val="0079314D"/>
    <w:rsid w:val="007939DE"/>
    <w:rsid w:val="00797801"/>
    <w:rsid w:val="007A078E"/>
    <w:rsid w:val="007A30DB"/>
    <w:rsid w:val="007B2757"/>
    <w:rsid w:val="007B58D7"/>
    <w:rsid w:val="007D01F4"/>
    <w:rsid w:val="007D0BC3"/>
    <w:rsid w:val="007D0F1B"/>
    <w:rsid w:val="007E2F31"/>
    <w:rsid w:val="007F3573"/>
    <w:rsid w:val="007F4AE1"/>
    <w:rsid w:val="007F7633"/>
    <w:rsid w:val="0080064C"/>
    <w:rsid w:val="00805843"/>
    <w:rsid w:val="008065C5"/>
    <w:rsid w:val="008110AB"/>
    <w:rsid w:val="00831F89"/>
    <w:rsid w:val="00832D87"/>
    <w:rsid w:val="00840613"/>
    <w:rsid w:val="008430C0"/>
    <w:rsid w:val="00846A72"/>
    <w:rsid w:val="0085291F"/>
    <w:rsid w:val="0085545F"/>
    <w:rsid w:val="00855D4B"/>
    <w:rsid w:val="0086612D"/>
    <w:rsid w:val="00866471"/>
    <w:rsid w:val="0087015E"/>
    <w:rsid w:val="0087233F"/>
    <w:rsid w:val="00876FCF"/>
    <w:rsid w:val="0088119A"/>
    <w:rsid w:val="00885596"/>
    <w:rsid w:val="00885828"/>
    <w:rsid w:val="008858EA"/>
    <w:rsid w:val="00895A0A"/>
    <w:rsid w:val="00895C23"/>
    <w:rsid w:val="008B3592"/>
    <w:rsid w:val="008B4706"/>
    <w:rsid w:val="008B51AC"/>
    <w:rsid w:val="008C7673"/>
    <w:rsid w:val="008D204B"/>
    <w:rsid w:val="008D20BC"/>
    <w:rsid w:val="008D20C3"/>
    <w:rsid w:val="008E79FE"/>
    <w:rsid w:val="008F09D0"/>
    <w:rsid w:val="008F7EFA"/>
    <w:rsid w:val="0090048F"/>
    <w:rsid w:val="00901C72"/>
    <w:rsid w:val="00916468"/>
    <w:rsid w:val="00920F2B"/>
    <w:rsid w:val="00924C7B"/>
    <w:rsid w:val="0092538D"/>
    <w:rsid w:val="009254C3"/>
    <w:rsid w:val="00930DD5"/>
    <w:rsid w:val="00932AAB"/>
    <w:rsid w:val="009343FA"/>
    <w:rsid w:val="00934D27"/>
    <w:rsid w:val="009438D8"/>
    <w:rsid w:val="00952CA9"/>
    <w:rsid w:val="009565EC"/>
    <w:rsid w:val="00960226"/>
    <w:rsid w:val="00964800"/>
    <w:rsid w:val="00967C84"/>
    <w:rsid w:val="00970659"/>
    <w:rsid w:val="00970D9B"/>
    <w:rsid w:val="009765A2"/>
    <w:rsid w:val="00984A9B"/>
    <w:rsid w:val="00986F41"/>
    <w:rsid w:val="009879FD"/>
    <w:rsid w:val="0099361D"/>
    <w:rsid w:val="009951E1"/>
    <w:rsid w:val="009A316C"/>
    <w:rsid w:val="009B61AA"/>
    <w:rsid w:val="009C0ED9"/>
    <w:rsid w:val="009C21AC"/>
    <w:rsid w:val="009C67BB"/>
    <w:rsid w:val="009D1405"/>
    <w:rsid w:val="009E354C"/>
    <w:rsid w:val="009F3F04"/>
    <w:rsid w:val="009F410D"/>
    <w:rsid w:val="009F56CF"/>
    <w:rsid w:val="00A07913"/>
    <w:rsid w:val="00A1283B"/>
    <w:rsid w:val="00A23104"/>
    <w:rsid w:val="00A25E1E"/>
    <w:rsid w:val="00A26B73"/>
    <w:rsid w:val="00A34882"/>
    <w:rsid w:val="00A36A98"/>
    <w:rsid w:val="00A5298D"/>
    <w:rsid w:val="00A54165"/>
    <w:rsid w:val="00A554C1"/>
    <w:rsid w:val="00A63673"/>
    <w:rsid w:val="00A76490"/>
    <w:rsid w:val="00A81404"/>
    <w:rsid w:val="00A81AF9"/>
    <w:rsid w:val="00A91537"/>
    <w:rsid w:val="00A918BB"/>
    <w:rsid w:val="00AA0124"/>
    <w:rsid w:val="00AA545D"/>
    <w:rsid w:val="00AB27EE"/>
    <w:rsid w:val="00AC1FFB"/>
    <w:rsid w:val="00AD7D89"/>
    <w:rsid w:val="00AE2F3E"/>
    <w:rsid w:val="00AE4EC3"/>
    <w:rsid w:val="00AE67EA"/>
    <w:rsid w:val="00AE6E67"/>
    <w:rsid w:val="00AF0529"/>
    <w:rsid w:val="00AF0B54"/>
    <w:rsid w:val="00AF210F"/>
    <w:rsid w:val="00AF6511"/>
    <w:rsid w:val="00B0103E"/>
    <w:rsid w:val="00B137EF"/>
    <w:rsid w:val="00B145D2"/>
    <w:rsid w:val="00B21536"/>
    <w:rsid w:val="00B22D83"/>
    <w:rsid w:val="00B25981"/>
    <w:rsid w:val="00B262EF"/>
    <w:rsid w:val="00B34BE2"/>
    <w:rsid w:val="00B37C7C"/>
    <w:rsid w:val="00B40CE5"/>
    <w:rsid w:val="00B421B0"/>
    <w:rsid w:val="00B444B0"/>
    <w:rsid w:val="00B455B7"/>
    <w:rsid w:val="00B469FB"/>
    <w:rsid w:val="00B50571"/>
    <w:rsid w:val="00B51561"/>
    <w:rsid w:val="00B53DAA"/>
    <w:rsid w:val="00B72F06"/>
    <w:rsid w:val="00B7323F"/>
    <w:rsid w:val="00B73A3E"/>
    <w:rsid w:val="00B762D8"/>
    <w:rsid w:val="00B873D2"/>
    <w:rsid w:val="00BA0F51"/>
    <w:rsid w:val="00BA18B2"/>
    <w:rsid w:val="00BA3CF8"/>
    <w:rsid w:val="00BA44DF"/>
    <w:rsid w:val="00BB1F25"/>
    <w:rsid w:val="00BB4C6F"/>
    <w:rsid w:val="00BB50D4"/>
    <w:rsid w:val="00BB5715"/>
    <w:rsid w:val="00BB6138"/>
    <w:rsid w:val="00BC2112"/>
    <w:rsid w:val="00BC2126"/>
    <w:rsid w:val="00BD2176"/>
    <w:rsid w:val="00BD2A92"/>
    <w:rsid w:val="00BD36BD"/>
    <w:rsid w:val="00BD3EB0"/>
    <w:rsid w:val="00BD6C7B"/>
    <w:rsid w:val="00BE1AE9"/>
    <w:rsid w:val="00BF3DD1"/>
    <w:rsid w:val="00BF51E6"/>
    <w:rsid w:val="00BF5952"/>
    <w:rsid w:val="00C04490"/>
    <w:rsid w:val="00C058F4"/>
    <w:rsid w:val="00C204F0"/>
    <w:rsid w:val="00C2435B"/>
    <w:rsid w:val="00C2468C"/>
    <w:rsid w:val="00C27DB0"/>
    <w:rsid w:val="00C3097C"/>
    <w:rsid w:val="00C374BE"/>
    <w:rsid w:val="00C516F7"/>
    <w:rsid w:val="00C5205C"/>
    <w:rsid w:val="00C52B3E"/>
    <w:rsid w:val="00C551E2"/>
    <w:rsid w:val="00C57708"/>
    <w:rsid w:val="00C60F7B"/>
    <w:rsid w:val="00C62677"/>
    <w:rsid w:val="00C63B7F"/>
    <w:rsid w:val="00C65D14"/>
    <w:rsid w:val="00C73758"/>
    <w:rsid w:val="00C76990"/>
    <w:rsid w:val="00C77F09"/>
    <w:rsid w:val="00C80E65"/>
    <w:rsid w:val="00C84BCC"/>
    <w:rsid w:val="00C9374D"/>
    <w:rsid w:val="00C96D3D"/>
    <w:rsid w:val="00CA1F9A"/>
    <w:rsid w:val="00CA5FE7"/>
    <w:rsid w:val="00CA61A4"/>
    <w:rsid w:val="00CA7618"/>
    <w:rsid w:val="00CA7D2B"/>
    <w:rsid w:val="00CB64A7"/>
    <w:rsid w:val="00CD58DE"/>
    <w:rsid w:val="00CD630A"/>
    <w:rsid w:val="00CE18CE"/>
    <w:rsid w:val="00CE3BEC"/>
    <w:rsid w:val="00CF41CE"/>
    <w:rsid w:val="00D0014D"/>
    <w:rsid w:val="00D006F2"/>
    <w:rsid w:val="00D00B04"/>
    <w:rsid w:val="00D14324"/>
    <w:rsid w:val="00D211C6"/>
    <w:rsid w:val="00D259C8"/>
    <w:rsid w:val="00D25F5A"/>
    <w:rsid w:val="00D35562"/>
    <w:rsid w:val="00D36652"/>
    <w:rsid w:val="00D37338"/>
    <w:rsid w:val="00D45FEC"/>
    <w:rsid w:val="00D46BF7"/>
    <w:rsid w:val="00D518D8"/>
    <w:rsid w:val="00D55567"/>
    <w:rsid w:val="00D65C7F"/>
    <w:rsid w:val="00D7237E"/>
    <w:rsid w:val="00D742CC"/>
    <w:rsid w:val="00D77E66"/>
    <w:rsid w:val="00D84984"/>
    <w:rsid w:val="00D85437"/>
    <w:rsid w:val="00D85B50"/>
    <w:rsid w:val="00D85EB7"/>
    <w:rsid w:val="00D870FD"/>
    <w:rsid w:val="00D910CB"/>
    <w:rsid w:val="00D93B23"/>
    <w:rsid w:val="00D93E7A"/>
    <w:rsid w:val="00D97248"/>
    <w:rsid w:val="00D97442"/>
    <w:rsid w:val="00DA02DB"/>
    <w:rsid w:val="00DB1D4B"/>
    <w:rsid w:val="00DB2244"/>
    <w:rsid w:val="00DB2D77"/>
    <w:rsid w:val="00DB63CB"/>
    <w:rsid w:val="00DC11DC"/>
    <w:rsid w:val="00DC58D2"/>
    <w:rsid w:val="00DD064C"/>
    <w:rsid w:val="00DD2558"/>
    <w:rsid w:val="00DD46E7"/>
    <w:rsid w:val="00DD48FC"/>
    <w:rsid w:val="00DD6432"/>
    <w:rsid w:val="00DE21CD"/>
    <w:rsid w:val="00DF3026"/>
    <w:rsid w:val="00DF56D4"/>
    <w:rsid w:val="00E00509"/>
    <w:rsid w:val="00E010D4"/>
    <w:rsid w:val="00E10E3E"/>
    <w:rsid w:val="00E13AA2"/>
    <w:rsid w:val="00E15ACD"/>
    <w:rsid w:val="00E21673"/>
    <w:rsid w:val="00E25B5B"/>
    <w:rsid w:val="00E26E05"/>
    <w:rsid w:val="00E31BE9"/>
    <w:rsid w:val="00E335CB"/>
    <w:rsid w:val="00E40953"/>
    <w:rsid w:val="00E469F7"/>
    <w:rsid w:val="00E477D7"/>
    <w:rsid w:val="00E52EA9"/>
    <w:rsid w:val="00E6596E"/>
    <w:rsid w:val="00E6598A"/>
    <w:rsid w:val="00E66F52"/>
    <w:rsid w:val="00E670BD"/>
    <w:rsid w:val="00E93AAE"/>
    <w:rsid w:val="00E96115"/>
    <w:rsid w:val="00E969B4"/>
    <w:rsid w:val="00EA019E"/>
    <w:rsid w:val="00EA0EE6"/>
    <w:rsid w:val="00EA2D7D"/>
    <w:rsid w:val="00EA5422"/>
    <w:rsid w:val="00EA7287"/>
    <w:rsid w:val="00EB0D95"/>
    <w:rsid w:val="00EB5A1D"/>
    <w:rsid w:val="00EB5BB0"/>
    <w:rsid w:val="00EB61BC"/>
    <w:rsid w:val="00EB6AE7"/>
    <w:rsid w:val="00EB74FF"/>
    <w:rsid w:val="00EC0915"/>
    <w:rsid w:val="00EC4CFD"/>
    <w:rsid w:val="00EE617C"/>
    <w:rsid w:val="00EE644C"/>
    <w:rsid w:val="00EF0171"/>
    <w:rsid w:val="00EF2AB2"/>
    <w:rsid w:val="00EF2AD7"/>
    <w:rsid w:val="00EF2B67"/>
    <w:rsid w:val="00EF2C49"/>
    <w:rsid w:val="00EF33EC"/>
    <w:rsid w:val="00EF6937"/>
    <w:rsid w:val="00F01C94"/>
    <w:rsid w:val="00F02897"/>
    <w:rsid w:val="00F05DB1"/>
    <w:rsid w:val="00F06AA7"/>
    <w:rsid w:val="00F07C4C"/>
    <w:rsid w:val="00F12096"/>
    <w:rsid w:val="00F12C8C"/>
    <w:rsid w:val="00F20F24"/>
    <w:rsid w:val="00F37810"/>
    <w:rsid w:val="00F406B0"/>
    <w:rsid w:val="00F406FF"/>
    <w:rsid w:val="00F40AD1"/>
    <w:rsid w:val="00F4597A"/>
    <w:rsid w:val="00F51958"/>
    <w:rsid w:val="00F55722"/>
    <w:rsid w:val="00F66C8D"/>
    <w:rsid w:val="00F75096"/>
    <w:rsid w:val="00F75614"/>
    <w:rsid w:val="00F810CE"/>
    <w:rsid w:val="00F83E40"/>
    <w:rsid w:val="00F847F5"/>
    <w:rsid w:val="00F86785"/>
    <w:rsid w:val="00F95D85"/>
    <w:rsid w:val="00F974F9"/>
    <w:rsid w:val="00FB0765"/>
    <w:rsid w:val="00FC2FF7"/>
    <w:rsid w:val="00FD018C"/>
    <w:rsid w:val="00FD64E7"/>
    <w:rsid w:val="00FD70BA"/>
    <w:rsid w:val="00FE7CBF"/>
    <w:rsid w:val="00FF3AB3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06c,#09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F4F"/>
    <w:rPr>
      <w:sz w:val="24"/>
      <w:szCs w:val="24"/>
    </w:rPr>
  </w:style>
  <w:style w:type="paragraph" w:styleId="2">
    <w:name w:val="heading 2"/>
    <w:basedOn w:val="a"/>
    <w:next w:val="a"/>
    <w:qFormat/>
    <w:rsid w:val="002A5F4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2A5F4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2A5F4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2A5F4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2A5F4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2A5F4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2A5F4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2A5F4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Normal (Web)"/>
    <w:basedOn w:val="a"/>
    <w:rsid w:val="00B145D2"/>
    <w:pPr>
      <w:spacing w:before="100" w:beforeAutospacing="1" w:after="100" w:afterAutospacing="1"/>
    </w:pPr>
  </w:style>
  <w:style w:type="paragraph" w:customStyle="1" w:styleId="1">
    <w:name w:val="Макрированный 1"/>
    <w:basedOn w:val="a"/>
    <w:rsid w:val="00E93AAE"/>
    <w:pPr>
      <w:numPr>
        <w:numId w:val="28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E93AAE"/>
    <w:pPr>
      <w:numPr>
        <w:ilvl w:val="1"/>
        <w:numId w:val="28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paragraph" w:styleId="af">
    <w:name w:val="List Paragraph"/>
    <w:basedOn w:val="a"/>
    <w:uiPriority w:val="34"/>
    <w:qFormat/>
    <w:rsid w:val="00E93AAE"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rsid w:val="00B444B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F4F"/>
    <w:rPr>
      <w:sz w:val="24"/>
      <w:szCs w:val="24"/>
    </w:rPr>
  </w:style>
  <w:style w:type="paragraph" w:styleId="2">
    <w:name w:val="heading 2"/>
    <w:basedOn w:val="a"/>
    <w:next w:val="a"/>
    <w:qFormat/>
    <w:rsid w:val="002A5F4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2A5F4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2A5F4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2A5F4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2A5F4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2A5F4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2A5F4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2A5F4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Normal (Web)"/>
    <w:basedOn w:val="a"/>
    <w:rsid w:val="00B145D2"/>
    <w:pPr>
      <w:spacing w:before="100" w:beforeAutospacing="1" w:after="100" w:afterAutospacing="1"/>
    </w:pPr>
  </w:style>
  <w:style w:type="paragraph" w:customStyle="1" w:styleId="1">
    <w:name w:val="Макрированный 1"/>
    <w:basedOn w:val="a"/>
    <w:rsid w:val="00E93AAE"/>
    <w:pPr>
      <w:numPr>
        <w:numId w:val="28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E93AAE"/>
    <w:pPr>
      <w:numPr>
        <w:ilvl w:val="1"/>
        <w:numId w:val="28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paragraph" w:styleId="af">
    <w:name w:val="List Paragraph"/>
    <w:basedOn w:val="a"/>
    <w:uiPriority w:val="34"/>
    <w:qFormat/>
    <w:rsid w:val="00E93AAE"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rsid w:val="00B444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40913-570A-404B-AABB-0F90DF041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1186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14 октября 2003 года</vt:lpstr>
    </vt:vector>
  </TitlesOfParts>
  <Company>2</Company>
  <LinksUpToDate>false</LinksUpToDate>
  <CharactersWithSpaces>9512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октября 2003 года</dc:title>
  <dc:creator>Серов Максим Александрович</dc:creator>
  <cp:lastModifiedBy>Чебан Вячеслав Юрьевич</cp:lastModifiedBy>
  <cp:revision>13</cp:revision>
  <cp:lastPrinted>2011-10-13T07:41:00Z</cp:lastPrinted>
  <dcterms:created xsi:type="dcterms:W3CDTF">2011-10-04T06:44:00Z</dcterms:created>
  <dcterms:modified xsi:type="dcterms:W3CDTF">2011-10-13T07:42:00Z</dcterms:modified>
</cp:coreProperties>
</file>